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8E" w:rsidRPr="00BF7AF4" w:rsidRDefault="0081476E">
      <w:pPr>
        <w:spacing w:after="50"/>
        <w:jc w:val="center"/>
        <w:rPr>
          <w:b/>
          <w:color w:val="000000" w:themeColor="text1"/>
          <w:sz w:val="12"/>
        </w:rPr>
      </w:pPr>
      <w:r w:rsidRPr="00BF7AF4">
        <w:rPr>
          <w:b/>
          <w:color w:val="000000" w:themeColor="text1"/>
          <w:sz w:val="24"/>
          <w:szCs w:val="40"/>
        </w:rPr>
        <w:t>ТРУДОВОЙ КОНТРАКТ</w:t>
      </w:r>
    </w:p>
    <w:p w:rsidR="004B078E" w:rsidRPr="00BF7AF4" w:rsidRDefault="0081476E">
      <w:pPr>
        <w:spacing w:after="0" w:line="340" w:lineRule="auto"/>
        <w:jc w:val="center"/>
        <w:rPr>
          <w:color w:val="000000" w:themeColor="text1"/>
          <w:sz w:val="22"/>
        </w:rPr>
      </w:pPr>
      <w:r w:rsidRPr="00BF7AF4">
        <w:rPr>
          <w:b/>
          <w:color w:val="000000" w:themeColor="text1"/>
          <w:szCs w:val="18"/>
        </w:rPr>
        <w:t>с руководителем кадровой службы</w:t>
      </w:r>
    </w:p>
    <w:p w:rsidR="004B078E" w:rsidRPr="00BF7AF4" w:rsidRDefault="004B078E">
      <w:pPr>
        <w:rPr>
          <w:color w:val="000000" w:themeColor="text1"/>
        </w:rPr>
      </w:pPr>
    </w:p>
    <w:p w:rsidR="004B078E" w:rsidRPr="00BF7AF4" w:rsidRDefault="004B078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B078E" w:rsidRPr="00BF7AF4" w:rsidTr="0081476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B078E" w:rsidRPr="00BF7AF4" w:rsidRDefault="0081476E" w:rsidP="0081476E">
            <w:pPr>
              <w:spacing w:after="0" w:line="340" w:lineRule="auto"/>
              <w:rPr>
                <w:color w:val="000000" w:themeColor="text1"/>
              </w:rPr>
            </w:pPr>
            <w:r w:rsidRPr="00BF7AF4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B078E" w:rsidRPr="00BF7AF4" w:rsidRDefault="0081476E" w:rsidP="0081476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F7AF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B078E" w:rsidRPr="00BF7AF4" w:rsidRDefault="004B078E">
      <w:pPr>
        <w:rPr>
          <w:color w:val="000000" w:themeColor="text1"/>
        </w:rPr>
      </w:pPr>
    </w:p>
    <w:p w:rsidR="004B078E" w:rsidRPr="00BF7AF4" w:rsidRDefault="004B078E">
      <w:pPr>
        <w:rPr>
          <w:color w:val="000000" w:themeColor="text1"/>
          <w:lang w:val="en-US"/>
        </w:rPr>
      </w:pPr>
    </w:p>
    <w:p w:rsidR="004B078E" w:rsidRPr="00BF7AF4" w:rsidRDefault="0081476E">
      <w:pPr>
        <w:rPr>
          <w:color w:val="000000" w:themeColor="text1"/>
        </w:rPr>
      </w:pPr>
      <w:r w:rsidRPr="00BF7AF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F7AF4">
        <w:rPr>
          <w:b/>
          <w:color w:val="000000" w:themeColor="text1"/>
        </w:rPr>
        <w:t>Общество</w:t>
      </w:r>
      <w:r w:rsidRPr="00BF7AF4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F7AF4">
        <w:rPr>
          <w:b/>
          <w:color w:val="000000" w:themeColor="text1"/>
        </w:rPr>
        <w:t>Работник</w:t>
      </w:r>
      <w:r w:rsidRPr="00BF7AF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F7AF4">
        <w:rPr>
          <w:b/>
          <w:color w:val="000000" w:themeColor="text1"/>
        </w:rPr>
        <w:t>Договор</w:t>
      </w:r>
      <w:r w:rsidRPr="00BF7AF4">
        <w:rPr>
          <w:color w:val="000000" w:themeColor="text1"/>
        </w:rPr>
        <w:t>», о нижеследующем: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1. ПРЕДМЕТ ДОГОВОРА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1.1. Работник с «___» _____________ 2018 г. принимается на должность руководителя отдела кадров Общества с возложением на него выполнения обязанностей по этой должности.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2. ВЗАИМНЫЕ ОБЯЗАТЕЛЬСТВА СТОРОН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2.1. В качестве руководителя отдела кадров Работник: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совместно с руководством участвует в работе по определению потребности и обеспечению Общества работниками;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ведет учет списочного состава работников Общества и установленную документацию по кадрам;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оформляет прием, перевод и увольнение работников в соответствии с трудовым законодательством и приказами руководителя Общества;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формирует и ведет личные дела работников, вносит в них изменения, связанные с трудовой деятельностью;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заполняет, учитывает и хранит трудовые книжки, производит подсчет трудового стажа, выдает справки о настоящей и прошлой трудовой деятельности работников;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принимает меры по трудоустройству высвобождаемых рабочих и служащих, осуществляет связь с другими предприятиями по вопросам подбора кадров;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обеспечивает подготовку и оформление документов, необходимых для назначения пенсий работникам Общества;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выполняет приказы и распоряжения генерального директора Общества (его заместителей) по кадровым вопросам; 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 xml:space="preserve">обеспечивает подготовку и оформление трудовых контрактов с работниками; 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>осуществляет контроль за своевременными изменениями штатного расписания и схем управления в соответствии с решениями собрания акционеров Общества и распоряжениями Совета директоров и генерального директора.</w:t>
      </w:r>
    </w:p>
    <w:p w:rsidR="004B078E" w:rsidRPr="00BF7AF4" w:rsidRDefault="0081476E">
      <w:pPr>
        <w:rPr>
          <w:color w:val="000000" w:themeColor="text1"/>
        </w:rPr>
      </w:pPr>
      <w:r w:rsidRPr="00BF7AF4">
        <w:rPr>
          <w:color w:val="000000" w:themeColor="text1"/>
        </w:rPr>
        <w:t>Возглавляемый Работником отдел кадров является самостоятельным структурным подразделением.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 xml:space="preserve">2.2. </w:t>
      </w:r>
      <w:r w:rsidRPr="00BF7AF4">
        <w:rPr>
          <w:b/>
          <w:color w:val="000000" w:themeColor="text1"/>
        </w:rPr>
        <w:t>Общество обязуется</w:t>
      </w:r>
      <w:r w:rsidRPr="00BF7AF4">
        <w:rPr>
          <w:color w:val="000000" w:themeColor="text1"/>
        </w:rPr>
        <w:t>: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>обеспечить Работнику условия труда, необходимые для выполнения им обязанностей по настоящему контракту;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>оборудовать рабочее место Работника следующей вычислительной и оргтехникой ________________________________________________;</w:t>
      </w:r>
    </w:p>
    <w:p w:rsidR="004B078E" w:rsidRPr="00BF7AF4" w:rsidRDefault="0081476E">
      <w:pPr>
        <w:spacing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>предоставить автомобиль для служебных поездок (выплачивать компенсацию при использовании личного автомобиля) ________________________;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7A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7AF4">
        <w:rPr>
          <w:color w:val="000000" w:themeColor="text1"/>
        </w:rPr>
        <w:t>обеспечить повышение квалификации Работника за счет Общества в учебных заведениях России и за рубежом ________________________________________________.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3. ОПЛАТА ТРУДА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3.1. Работнику гарантируется должностной оклад в размере ________ рублей в месяц.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3.2. Работнику устанавливаются следующие виды вознаграждения по результатам работы за месяц (квартал): ________________________________________________.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3.3. Работнику выплачивается вознаграждение по результатам работы за год в соответствии с действующим в Обществе положением.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3.4. Оплата труда Работника повышается в порядке, установленном Законом РФ «Об индексации денежных доходов и сбережений граждан в РФ».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4. РАБОЧЕЕ ВРЕМЯ И ВРЕМЯ ОТДЫХА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4.1. Работнику устанавливается ненормированный рабочий день.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4.2. Время начала и окончания рабочего дня, а также перерывов для отдыха и питания определяется Правилами внутреннего трудового распорядка и распоряжениями генерального директора.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4.3. Работник имеет право на ежегодный основной отпуск продолжительностью ________ дней. За ненормированный рабочий день ему предоставляется дополнительный отпуск продолжительностью ________ дней.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4.4. К ежегодному отпуску выплачивается материальная помощь в размере ________ рублей.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5. СОЦИАЛЬНОЕ СТРАХОВАНИЕ И СОЦИАЛЬНОЕ ОБЕСПЕЧЕНИЕ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5.1. Работник в период действия контракта подлежит социальному страхованию и социальному обеспечению в соответствии с действующим законодательством о труде и социальном обеспечении.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lastRenderedPageBreak/>
        <w:t>5.2. В случае постоянной утраты трудоспособности (инвалидности) в результате несчастного случая (в том числе не связанного с выполнением трудовых обязанностей) работнику выплачивается дополнительная к установленному законодательством единовременной пособие в размере ________ рублей.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5.3. При временной утрате трудоспособности работнику оплачивается стоимость лекарств и платных услуг медицинских учреждений в размере ________ рублей.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6. СОЦИАЛЬНО-БЫТОВОЕ ОБСЛУЖИВАНИЕ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Работник имеет право на следующие услуги по социально-бытовому обслуживанию: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6.1. Предоставление Обществом квартиры на условиях ________________________________________________.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6.2. Предоставление беспроцентных ссуд на индивидуальное и кооперативное жилищное строительство в размере ________________________________________________.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6.3. Оплату путевок в санатории и дома отдыха, туристических поездок и круизов: ________________________________________________.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7. ИЗМЕНЕНИЕ И ПРЕКРАЩЕНИЕ КОНТРАКТА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7.1. Изменение условий контракта и его прекращение возможно в любое время по соглашению сторон. Изменение условий контракта оформляется дополнительным письменным соглашением. Прекращение контракта допускается также в случаях, установленных законодательством, по инициативе одной из его сторон.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7.2. Контракт подлежит расторжению по инициативе Работника в порядке, определенном ст.31 КЗоТ РФ.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7.3. Контракт до истечения его срока может быть расторгнут по инициативе Общества по основаниям и в порядке, предусмотренном ст.33 КЗоТ РФ.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7.4. При расторжении контракта по инициативе Общества по основаниям, предусмотренным пп.1,2,5 ст.33 КЗоТ, работнику сверх выплат, предусмотренных законодательством, выплачивается также единовременное пособие в размере ________ рублей.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8. ПРОЧИЕ УСЛОВИЯ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8.1. Общество является для Работника основным местом работы (работы по совместительству).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8.2. Стороны несут ответственность за выполнение обязательств по данному контракту в соответствии с действующим законодательством.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8.3. Споры, возникающие между сторонами контракта, разрешаются в установленном законом порядке.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8.4. Во всем остальном, не предусмотренном настоящим контрактом, стороны руководствуются положениями КЗоТа, Устава и коллективного договора предприятия.</w:t>
      </w:r>
    </w:p>
    <w:p w:rsidR="004B078E" w:rsidRPr="00BF7AF4" w:rsidRDefault="0081476E">
      <w:pPr>
        <w:spacing w:after="150" w:line="290" w:lineRule="auto"/>
        <w:rPr>
          <w:color w:val="000000" w:themeColor="text1"/>
        </w:rPr>
      </w:pPr>
      <w:r w:rsidRPr="00BF7AF4">
        <w:rPr>
          <w:color w:val="000000" w:themeColor="text1"/>
        </w:rPr>
        <w:t>8.5. Настоящий контракт составлен в двух экземплярах и считается действительным только при наличии подписей обеих сторон, заверенный печатью общества.</w:t>
      </w: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lastRenderedPageBreak/>
        <w:t>9. ЮРИДИЧЕСКИЕ АДРЕСА И ПЛАТЁЖНЫЕ РЕКВИЗИТЫ СТОРОН</w:t>
      </w:r>
    </w:p>
    <w:p w:rsidR="004B078E" w:rsidRPr="00BF7AF4" w:rsidRDefault="004B078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4"/>
        <w:gridCol w:w="4546"/>
      </w:tblGrid>
      <w:tr w:rsidR="004B078E" w:rsidRPr="00BF7AF4" w:rsidTr="0081476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b/>
                <w:color w:val="000000" w:themeColor="text1"/>
                <w:sz w:val="18"/>
                <w:szCs w:val="18"/>
              </w:rPr>
              <w:t>Общество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ИНН: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КПП: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Кем:</w:t>
            </w:r>
          </w:p>
          <w:p w:rsidR="004B078E" w:rsidRPr="00BF7AF4" w:rsidRDefault="0081476E">
            <w:pPr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4B078E" w:rsidRPr="00BF7AF4" w:rsidRDefault="004B078E">
      <w:pPr>
        <w:rPr>
          <w:color w:val="000000" w:themeColor="text1"/>
        </w:rPr>
      </w:pPr>
    </w:p>
    <w:p w:rsidR="004B078E" w:rsidRPr="00BF7AF4" w:rsidRDefault="0081476E">
      <w:pPr>
        <w:spacing w:before="500" w:after="150"/>
        <w:jc w:val="center"/>
        <w:rPr>
          <w:color w:val="000000" w:themeColor="text1"/>
        </w:rPr>
      </w:pPr>
      <w:r w:rsidRPr="00BF7AF4">
        <w:rPr>
          <w:b/>
          <w:color w:val="000000" w:themeColor="text1"/>
          <w:sz w:val="24"/>
          <w:szCs w:val="24"/>
        </w:rPr>
        <w:t>10. ПОДПИСИ СТОРОН</w:t>
      </w:r>
    </w:p>
    <w:p w:rsidR="004B078E" w:rsidRPr="00BF7AF4" w:rsidRDefault="004B078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B078E" w:rsidRPr="00BF7AF4" w:rsidTr="0081476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B078E" w:rsidRPr="00BF7AF4" w:rsidRDefault="0081476E" w:rsidP="0081476E">
            <w:pPr>
              <w:spacing w:after="0" w:line="340" w:lineRule="auto"/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Общество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B078E" w:rsidRPr="00BF7AF4" w:rsidRDefault="0081476E" w:rsidP="0081476E">
            <w:pPr>
              <w:spacing w:after="0" w:line="340" w:lineRule="auto"/>
              <w:rPr>
                <w:color w:val="000000" w:themeColor="text1"/>
              </w:rPr>
            </w:pPr>
            <w:r w:rsidRPr="00BF7AF4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4B078E" w:rsidRPr="00BF7AF4" w:rsidRDefault="004B078E">
      <w:pPr>
        <w:rPr>
          <w:color w:val="000000" w:themeColor="text1"/>
        </w:rPr>
      </w:pPr>
    </w:p>
    <w:sectPr w:rsidR="004B078E" w:rsidRPr="00BF7AF4" w:rsidSect="004B078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C0" w:rsidRDefault="006F7EC0" w:rsidP="004B078E">
      <w:pPr>
        <w:spacing w:after="0" w:line="240" w:lineRule="auto"/>
      </w:pPr>
      <w:r>
        <w:separator/>
      </w:r>
    </w:p>
  </w:endnote>
  <w:endnote w:type="continuationSeparator" w:id="0">
    <w:p w:rsidR="006F7EC0" w:rsidRDefault="006F7EC0" w:rsidP="004B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8E" w:rsidRDefault="00BB61B6">
    <w:r>
      <w:fldChar w:fldCharType="begin"/>
    </w:r>
    <w:r w:rsidR="0081476E">
      <w:instrText>PAGE</w:instrText>
    </w:r>
    <w:r>
      <w:fldChar w:fldCharType="separate"/>
    </w:r>
    <w:r w:rsidR="00BF7AF4">
      <w:rPr>
        <w:noProof/>
      </w:rPr>
      <w:t>1</w:t>
    </w:r>
    <w:r>
      <w:fldChar w:fldCharType="end"/>
    </w:r>
    <w:r w:rsidR="0081476E">
      <w:t xml:space="preserve"> / </w:t>
    </w:r>
    <w:r>
      <w:fldChar w:fldCharType="begin"/>
    </w:r>
    <w:r w:rsidR="0081476E">
      <w:instrText>NUMPAGES</w:instrText>
    </w:r>
    <w:r>
      <w:fldChar w:fldCharType="separate"/>
    </w:r>
    <w:r w:rsidR="00BF7AF4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C0" w:rsidRDefault="006F7EC0" w:rsidP="004B078E">
      <w:pPr>
        <w:spacing w:after="0" w:line="240" w:lineRule="auto"/>
      </w:pPr>
      <w:r>
        <w:separator/>
      </w:r>
    </w:p>
  </w:footnote>
  <w:footnote w:type="continuationSeparator" w:id="0">
    <w:p w:rsidR="006F7EC0" w:rsidRDefault="006F7EC0" w:rsidP="004B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B078E">
      <w:trPr>
        <w:trHeight w:val="400"/>
      </w:trPr>
      <w:tc>
        <w:tcPr>
          <w:tcW w:w="1700" w:type="dxa"/>
        </w:tcPr>
        <w:p w:rsidR="004B078E" w:rsidRDefault="004B078E"/>
      </w:tc>
      <w:tc>
        <w:tcPr>
          <w:tcW w:w="4000" w:type="dxa"/>
          <w:vAlign w:val="center"/>
        </w:tcPr>
        <w:p w:rsidR="004B078E" w:rsidRDefault="004B078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8E"/>
    <w:rsid w:val="004B078E"/>
    <w:rsid w:val="006F7EC0"/>
    <w:rsid w:val="0081476E"/>
    <w:rsid w:val="00BB61B6"/>
    <w:rsid w:val="00BF7AF4"/>
    <w:rsid w:val="00C0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B078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041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4103"/>
  </w:style>
  <w:style w:type="paragraph" w:styleId="a5">
    <w:name w:val="footer"/>
    <w:basedOn w:val="a"/>
    <w:link w:val="a6"/>
    <w:uiPriority w:val="99"/>
    <w:semiHidden/>
    <w:unhideWhenUsed/>
    <w:rsid w:val="00C041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4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2018-01-29T02:48:00Z</dcterms:created>
  <dcterms:modified xsi:type="dcterms:W3CDTF">2020-06-26T11:05:00Z</dcterms:modified>
  <cp:category/>
</cp:coreProperties>
</file>