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A3" w:rsidRPr="00E446FD" w:rsidRDefault="009431A3" w:rsidP="009431A3">
      <w:pPr>
        <w:pStyle w:val="1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446F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Постановление </w:t>
      </w:r>
      <w:proofErr w:type="gramStart"/>
      <w:r w:rsidRPr="00E446FD">
        <w:rPr>
          <w:rFonts w:ascii="Times New Roman" w:eastAsia="Times New Roman" w:hAnsi="Times New Roman" w:cs="Times New Roman"/>
          <w:color w:val="000000" w:themeColor="text1"/>
          <w:lang w:val="ru-RU"/>
        </w:rPr>
        <w:t>о возбуждении перед судом ходатайства об избрании меры пресечения в виде заключения под стражу</w:t>
      </w:r>
      <w:proofErr w:type="gramEnd"/>
      <w:r w:rsidRPr="00E446F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лица, совершившего разбой (образец заполнения)</w:t>
      </w:r>
    </w:p>
    <w:p w:rsidR="009431A3" w:rsidRPr="00E446FD" w:rsidRDefault="009431A3" w:rsidP="000418CF">
      <w:pPr>
        <w:rPr>
          <w:rFonts w:ascii="Times New Roman" w:hAnsi="Times New Roman" w:cs="Times New Roman"/>
          <w:color w:val="000000" w:themeColor="text1"/>
        </w:rPr>
      </w:pPr>
    </w:p>
    <w:p w:rsidR="00AD70B1" w:rsidRPr="00E446FD" w:rsidRDefault="000418CF" w:rsidP="000418CF">
      <w:pPr>
        <w:rPr>
          <w:rFonts w:ascii="Times New Roman" w:hAnsi="Times New Roman" w:cs="Times New Roman"/>
          <w:color w:val="000000" w:themeColor="text1"/>
          <w:sz w:val="24"/>
          <w:lang w:val="ru-RU"/>
        </w:rPr>
      </w:pP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СОГЛАСЕН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Начальник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следственного отделения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Советского РОВД 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подполковник юстиции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Гавриков В.А.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20 августа 201* г.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ПОСТАНОВЛЕНИЕ о возбуждении перед судом ходатайства об избрании меры пресечения в виде заключения под стражу лица, совершившего разбой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20 августа 201* года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Следователь следственного отделения Советского РОВД 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старший лейтенант юстиции Чернов А.Б., рассмотрев материалы уголовного дела N 98765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установил: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обвиняемый по делу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Александр Сергеевич совершил нападение с целью хищения чужого имущества, соединенное с насилием, опасным для жизни и здоровья потерпевшего (разбой), по предварительному сговору группой лиц с применением оружия, а именно: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Будучи неоднократно судимым, судимость в установленном законом порядке не погашена и не снята, он должных выводов для себя не сделал, на путь исправления не встал и вновь, 17 августа 201* года в 1 час, находясь в состоянии алкогольного опьянения, по предварительному сговору с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Жучковым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А.А. на перекрестке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Краснопресенского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проспекта и ул. М. Горького 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остановил автомашину ВАЗ 2103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гос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н. Е 011 АС 7*, принадлежавшую Коняеву А.А. Сев в указанный автомобиль,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и Жучков А.А. попросили Коняева А.А. отвезти их на ул. Индустриальную </w:t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г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а затем к "ДК Железнодорожников", расположенному на ул. М. Горького 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Осуществляя свои преступные намерения, в процессе пути следования,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достал из своей одежды имевшийся у него пистолет, приставил его к голове Коняева А.А. и потребовал, чтобы последний вез их в ЦПКиО 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При этом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ударил рукояткой пистолета по голове Коняева А.А., высказав угрозу, что в случае отказа они убьют последнего. Испугавшись угроз, Коняев А.А. повез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и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Жучкова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А.А. к дому 13 по ул. Революции </w:t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г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где последние под угрозой пистолета стали требовать у потерпевшего деньги и иные имевшиеся у него ценности, 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 xml:space="preserve">высказывая угрозы, что в случае отказа они его убьют. </w:t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Испугавшись данных угроз, Коняев А.А. отдал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Белану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и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Жучкову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А.А. часы стоимостью 4650 рублей, после чего выбежал из машины и сообщил о случившемся проезжавшим мимо работникам полиции, которые впоследствии задержали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и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Жучкова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А.А.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Своими действиями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А.С. и Жучков А.А. причинили гр. Коняеву А.А. материальный ущерб на общую сумму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4650 рублей, то есть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совершил преступление, предусмотренное </w:t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ч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. 2 ст. 162 УК РФ.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Собранными по делу доказательствами подтверждается вероятность того, что, находясь на свободе, обвиняемый скроется от органа предварительного следствия и суда, воспрепятствует производству по уголовному делу, и будет продолжать заниматься преступной деятельностью. Данные обстоятельства, а также то, что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С.А. ранее судим, не имеет постоянного места жительства, не работает, не позволяют избрать в отношении его иную меру пресечения.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На основании изложенного и руководствуясь ст. 97 - 99, 101 и 108  5  УПК РФ,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постановил: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1. Ходатайствовать перед судом Советского района </w:t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г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об избрании меры пресечения в виде заключения под стражу в отношении обвиняемого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Белана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Александра Сергеевича, 23 апреля 1968 г. рождения, уроженца г.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, гражданина РФ, не имеющего постоянного места жительства, в настоящее время нигде не работающего, ранее судимого.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Следователь следственного отделения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 xml:space="preserve">Советского РОВД </w:t>
      </w:r>
      <w:proofErr w:type="gram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г</w:t>
      </w:r>
      <w:proofErr w:type="gram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t>Энска</w:t>
      </w:r>
      <w:proofErr w:type="spellEnd"/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  <w:t>старший лейтенант юстиции                                   А.Б. Чернов</w:t>
      </w:r>
      <w:r w:rsidRPr="00E446FD">
        <w:rPr>
          <w:rFonts w:ascii="Times New Roman" w:hAnsi="Times New Roman" w:cs="Times New Roman"/>
          <w:color w:val="000000" w:themeColor="text1"/>
          <w:sz w:val="24"/>
          <w:lang w:val="ru-RU"/>
        </w:rPr>
        <w:br/>
      </w:r>
    </w:p>
    <w:p w:rsidR="009431A3" w:rsidRPr="00E446FD" w:rsidRDefault="009431A3" w:rsidP="000418C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431A3" w:rsidRPr="00E446FD" w:rsidSect="00C941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8E" w:rsidRDefault="00073B8E" w:rsidP="00E264DF">
      <w:pPr>
        <w:spacing w:after="0" w:line="240" w:lineRule="auto"/>
      </w:pPr>
      <w:r>
        <w:separator/>
      </w:r>
    </w:p>
  </w:endnote>
  <w:endnote w:type="continuationSeparator" w:id="0">
    <w:p w:rsidR="00073B8E" w:rsidRDefault="00073B8E" w:rsidP="00E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8E" w:rsidRDefault="00073B8E" w:rsidP="00E264DF">
      <w:pPr>
        <w:spacing w:after="0" w:line="240" w:lineRule="auto"/>
      </w:pPr>
      <w:r>
        <w:separator/>
      </w:r>
    </w:p>
  </w:footnote>
  <w:footnote w:type="continuationSeparator" w:id="0">
    <w:p w:rsidR="00073B8E" w:rsidRDefault="00073B8E" w:rsidP="00E2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FD" w:rsidRPr="00E446FD" w:rsidRDefault="00E446FD" w:rsidP="00E446FD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E446FD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E446FD" w:rsidRDefault="00E446FD" w:rsidP="00E446FD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E446FD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E446FD" w:rsidRPr="00E446FD" w:rsidRDefault="00E446FD" w:rsidP="00E446FD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527"/>
    <w:multiLevelType w:val="hybridMultilevel"/>
    <w:tmpl w:val="109213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>
    <w:nsid w:val="16085CC9"/>
    <w:multiLevelType w:val="hybridMultilevel"/>
    <w:tmpl w:val="B6EC119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2">
    <w:nsid w:val="1D67204C"/>
    <w:multiLevelType w:val="hybridMultilevel"/>
    <w:tmpl w:val="89FE6DB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E246FEA"/>
    <w:multiLevelType w:val="hybridMultilevel"/>
    <w:tmpl w:val="4E6AA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>
    <w:nsid w:val="58A27C22"/>
    <w:multiLevelType w:val="hybridMultilevel"/>
    <w:tmpl w:val="408242A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5">
    <w:nsid w:val="75324549"/>
    <w:multiLevelType w:val="hybridMultilevel"/>
    <w:tmpl w:val="9102A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>
    <w:nsid w:val="7A4040F6"/>
    <w:multiLevelType w:val="hybridMultilevel"/>
    <w:tmpl w:val="DCE85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0B1"/>
    <w:rsid w:val="00014488"/>
    <w:rsid w:val="000418CF"/>
    <w:rsid w:val="00073B8E"/>
    <w:rsid w:val="000D762A"/>
    <w:rsid w:val="00182809"/>
    <w:rsid w:val="0020180D"/>
    <w:rsid w:val="002F7FD0"/>
    <w:rsid w:val="003676C3"/>
    <w:rsid w:val="003B3F4C"/>
    <w:rsid w:val="00460021"/>
    <w:rsid w:val="004C3BF6"/>
    <w:rsid w:val="00504908"/>
    <w:rsid w:val="005A14B3"/>
    <w:rsid w:val="00707D25"/>
    <w:rsid w:val="00842504"/>
    <w:rsid w:val="00924D9A"/>
    <w:rsid w:val="009431A3"/>
    <w:rsid w:val="00AB1ACA"/>
    <w:rsid w:val="00AD70B1"/>
    <w:rsid w:val="00B819FC"/>
    <w:rsid w:val="00C9416B"/>
    <w:rsid w:val="00D07C59"/>
    <w:rsid w:val="00D65A84"/>
    <w:rsid w:val="00D94FE1"/>
    <w:rsid w:val="00D97AC1"/>
    <w:rsid w:val="00DE3EF6"/>
    <w:rsid w:val="00E12A64"/>
    <w:rsid w:val="00E264DF"/>
    <w:rsid w:val="00E446FD"/>
    <w:rsid w:val="00E55DB7"/>
    <w:rsid w:val="00EB2547"/>
    <w:rsid w:val="00F20C54"/>
    <w:rsid w:val="00F31207"/>
    <w:rsid w:val="00FA6BB2"/>
    <w:rsid w:val="00FE2E80"/>
    <w:rsid w:val="00FE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6B"/>
  </w:style>
  <w:style w:type="paragraph" w:styleId="1">
    <w:name w:val="heading 1"/>
    <w:basedOn w:val="a"/>
    <w:next w:val="a"/>
    <w:link w:val="10"/>
    <w:uiPriority w:val="9"/>
    <w:qFormat/>
    <w:rsid w:val="00AD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0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D70B1"/>
    <w:pPr>
      <w:ind w:left="720"/>
      <w:contextualSpacing/>
    </w:pPr>
  </w:style>
  <w:style w:type="paragraph" w:styleId="a4">
    <w:name w:val="No Spacing"/>
    <w:uiPriority w:val="1"/>
    <w:qFormat/>
    <w:rsid w:val="00AD70B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Intense Quote"/>
    <w:basedOn w:val="a"/>
    <w:next w:val="a"/>
    <w:link w:val="a6"/>
    <w:uiPriority w:val="30"/>
    <w:qFormat/>
    <w:rsid w:val="00F20C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20C54"/>
    <w:rPr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4DF"/>
  </w:style>
  <w:style w:type="paragraph" w:styleId="a9">
    <w:name w:val="footer"/>
    <w:basedOn w:val="a"/>
    <w:link w:val="aa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4DF"/>
  </w:style>
  <w:style w:type="paragraph" w:styleId="HTML">
    <w:name w:val="HTML Preformatted"/>
    <w:basedOn w:val="a"/>
    <w:link w:val="HTML0"/>
    <w:uiPriority w:val="99"/>
    <w:semiHidden/>
    <w:unhideWhenUsed/>
    <w:rsid w:val="00842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5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842504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431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676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D4E8-C0BF-472A-B4EA-F16EB81C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</dc:creator>
  <cp:keywords/>
  <dc:description/>
  <cp:lastModifiedBy>1</cp:lastModifiedBy>
  <cp:revision>15</cp:revision>
  <cp:lastPrinted>2019-04-01T15:43:00Z</cp:lastPrinted>
  <dcterms:created xsi:type="dcterms:W3CDTF">2011-05-18T14:27:00Z</dcterms:created>
  <dcterms:modified xsi:type="dcterms:W3CDTF">2019-04-01T15:43:00Z</dcterms:modified>
</cp:coreProperties>
</file>