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480" w:rsidRPr="00BB7216" w:rsidRDefault="00005480" w:rsidP="00BB7216">
      <w:pPr>
        <w:pStyle w:val="p1"/>
        <w:shd w:val="clear" w:color="auto" w:fill="FFFFFF"/>
        <w:spacing w:before="0" w:beforeAutospacing="0" w:after="0" w:afterAutospacing="0"/>
        <w:jc w:val="right"/>
        <w:textAlignment w:val="baseline"/>
        <w:rPr>
          <w:color w:val="000000"/>
          <w:szCs w:val="20"/>
        </w:rPr>
      </w:pPr>
      <w:r w:rsidRPr="00BB7216">
        <w:rPr>
          <w:rStyle w:val="s1"/>
          <w:color w:val="000000"/>
          <w:szCs w:val="20"/>
          <w:bdr w:val="none" w:sz="0" w:space="0" w:color="auto" w:frame="1"/>
        </w:rPr>
        <w:t>С</w:t>
      </w:r>
      <w:r w:rsidRPr="00BB7216">
        <w:rPr>
          <w:rStyle w:val="s2"/>
          <w:color w:val="000000"/>
          <w:szCs w:val="20"/>
          <w:bdr w:val="none" w:sz="0" w:space="0" w:color="auto" w:frame="1"/>
        </w:rPr>
        <w:t>ледователю СО СУ МВД РФ</w:t>
      </w:r>
    </w:p>
    <w:p w:rsidR="00005480" w:rsidRPr="00BB7216" w:rsidRDefault="00005480" w:rsidP="00BB7216">
      <w:pPr>
        <w:pStyle w:val="p2"/>
        <w:shd w:val="clear" w:color="auto" w:fill="FFFFFF"/>
        <w:spacing w:before="0" w:beforeAutospacing="0" w:after="0" w:afterAutospacing="0"/>
        <w:jc w:val="right"/>
        <w:textAlignment w:val="baseline"/>
        <w:rPr>
          <w:color w:val="000000"/>
          <w:szCs w:val="20"/>
        </w:rPr>
      </w:pPr>
    </w:p>
    <w:p w:rsidR="00005480" w:rsidRDefault="00005480" w:rsidP="00BB7216">
      <w:pPr>
        <w:pStyle w:val="p3"/>
        <w:shd w:val="clear" w:color="auto" w:fill="FFFFFF"/>
        <w:spacing w:before="0" w:beforeAutospacing="0" w:after="0" w:afterAutospacing="0"/>
        <w:jc w:val="right"/>
        <w:textAlignment w:val="baseline"/>
        <w:rPr>
          <w:color w:val="000000"/>
          <w:szCs w:val="20"/>
        </w:rPr>
      </w:pPr>
      <w:bookmarkStart w:id="0" w:name="_GoBack"/>
      <w:bookmarkEnd w:id="0"/>
      <w:r w:rsidRPr="00BB7216">
        <w:rPr>
          <w:color w:val="000000"/>
          <w:szCs w:val="20"/>
        </w:rPr>
        <w:t xml:space="preserve">От адвоката </w:t>
      </w:r>
    </w:p>
    <w:p w:rsidR="00BB7216" w:rsidRPr="00BB7216" w:rsidRDefault="00BB7216" w:rsidP="00BB7216">
      <w:pPr>
        <w:pStyle w:val="p3"/>
        <w:shd w:val="clear" w:color="auto" w:fill="FFFFFF"/>
        <w:spacing w:before="0" w:beforeAutospacing="0" w:after="0" w:afterAutospacing="0"/>
        <w:jc w:val="right"/>
        <w:textAlignment w:val="baseline"/>
        <w:rPr>
          <w:color w:val="000000"/>
          <w:szCs w:val="20"/>
        </w:rPr>
      </w:pPr>
    </w:p>
    <w:p w:rsidR="00005480" w:rsidRPr="00BB7216" w:rsidRDefault="00005480" w:rsidP="00BB7216">
      <w:pPr>
        <w:pStyle w:val="p11"/>
        <w:shd w:val="clear" w:color="auto" w:fill="FFFFFF"/>
        <w:spacing w:before="0" w:beforeAutospacing="0" w:after="0" w:afterAutospacing="0"/>
        <w:jc w:val="right"/>
        <w:textAlignment w:val="baseline"/>
        <w:rPr>
          <w:color w:val="000000"/>
          <w:szCs w:val="20"/>
        </w:rPr>
      </w:pPr>
      <w:r w:rsidRPr="00BB7216">
        <w:rPr>
          <w:rStyle w:val="s8"/>
          <w:color w:val="000000"/>
          <w:szCs w:val="20"/>
          <w:bdr w:val="none" w:sz="0" w:space="0" w:color="auto" w:frame="1"/>
        </w:rPr>
        <w:t>обвиняемого Ч.</w:t>
      </w:r>
      <w:r w:rsidRPr="00BB7216">
        <w:rPr>
          <w:rStyle w:val="apple-converted-space"/>
          <w:color w:val="000000"/>
          <w:szCs w:val="20"/>
        </w:rPr>
        <w:t> </w:t>
      </w:r>
      <w:r w:rsidRPr="00BB7216">
        <w:rPr>
          <w:rStyle w:val="s2"/>
          <w:color w:val="000000"/>
          <w:szCs w:val="20"/>
          <w:bdr w:val="none" w:sz="0" w:space="0" w:color="auto" w:frame="1"/>
        </w:rPr>
        <w:t>_________________</w:t>
      </w:r>
    </w:p>
    <w:p w:rsidR="00005480" w:rsidRPr="00BB7216" w:rsidRDefault="00005480" w:rsidP="00BB7216">
      <w:pPr>
        <w:pStyle w:val="p12"/>
        <w:shd w:val="clear" w:color="auto" w:fill="FFFFFF"/>
        <w:spacing w:before="0" w:beforeAutospacing="0" w:after="0" w:afterAutospacing="0"/>
        <w:jc w:val="right"/>
        <w:textAlignment w:val="baseline"/>
        <w:rPr>
          <w:color w:val="000000"/>
          <w:szCs w:val="20"/>
        </w:rPr>
      </w:pPr>
      <w:r w:rsidRPr="00BB7216">
        <w:rPr>
          <w:rStyle w:val="s10"/>
          <w:color w:val="000000"/>
          <w:szCs w:val="20"/>
          <w:bdr w:val="none" w:sz="0" w:space="0" w:color="auto" w:frame="1"/>
        </w:rPr>
        <w:t>«</w:t>
      </w:r>
      <w:r w:rsidRPr="00BB7216">
        <w:rPr>
          <w:rStyle w:val="s2"/>
          <w:color w:val="000000"/>
          <w:szCs w:val="20"/>
          <w:bdr w:val="none" w:sz="0" w:space="0" w:color="auto" w:frame="1"/>
        </w:rPr>
        <w:t>____</w:t>
      </w:r>
      <w:r w:rsidRPr="00BB7216">
        <w:rPr>
          <w:rStyle w:val="s10"/>
          <w:color w:val="000000"/>
          <w:szCs w:val="20"/>
          <w:bdr w:val="none" w:sz="0" w:space="0" w:color="auto" w:frame="1"/>
        </w:rPr>
        <w:t>»</w:t>
      </w:r>
      <w:r w:rsidRPr="00BB7216">
        <w:rPr>
          <w:rStyle w:val="apple-converted-space"/>
          <w:color w:val="000000"/>
          <w:szCs w:val="20"/>
          <w:bdr w:val="none" w:sz="0" w:space="0" w:color="auto" w:frame="1"/>
        </w:rPr>
        <w:t> </w:t>
      </w:r>
      <w:r w:rsidRPr="00BB7216">
        <w:rPr>
          <w:rStyle w:val="s2"/>
          <w:color w:val="000000"/>
          <w:szCs w:val="20"/>
          <w:bdr w:val="none" w:sz="0" w:space="0" w:color="auto" w:frame="1"/>
        </w:rPr>
        <w:t>_________</w:t>
      </w:r>
      <w:r w:rsidRPr="00BB7216">
        <w:rPr>
          <w:rStyle w:val="apple-converted-space"/>
          <w:color w:val="000000"/>
          <w:szCs w:val="20"/>
          <w:bdr w:val="none" w:sz="0" w:space="0" w:color="auto" w:frame="1"/>
        </w:rPr>
        <w:t> </w:t>
      </w:r>
      <w:r w:rsidRPr="00BB7216">
        <w:rPr>
          <w:rStyle w:val="s10"/>
          <w:color w:val="000000"/>
          <w:szCs w:val="20"/>
          <w:bdr w:val="none" w:sz="0" w:space="0" w:color="auto" w:frame="1"/>
        </w:rPr>
        <w:t>20</w:t>
      </w:r>
      <w:r w:rsidRPr="00BB7216">
        <w:rPr>
          <w:rStyle w:val="apple-converted-space"/>
          <w:color w:val="000000"/>
          <w:szCs w:val="20"/>
        </w:rPr>
        <w:t> </w:t>
      </w:r>
      <w:r w:rsidRPr="00BB7216">
        <w:rPr>
          <w:rStyle w:val="s2"/>
          <w:color w:val="000000"/>
          <w:szCs w:val="20"/>
          <w:bdr w:val="none" w:sz="0" w:space="0" w:color="auto" w:frame="1"/>
        </w:rPr>
        <w:t>___</w:t>
      </w:r>
      <w:r w:rsidRPr="00BB7216">
        <w:rPr>
          <w:rStyle w:val="apple-converted-space"/>
          <w:color w:val="000000"/>
          <w:szCs w:val="20"/>
          <w:bdr w:val="none" w:sz="0" w:space="0" w:color="auto" w:frame="1"/>
        </w:rPr>
        <w:t> </w:t>
      </w:r>
      <w:r w:rsidRPr="00BB7216">
        <w:rPr>
          <w:rStyle w:val="s10"/>
          <w:color w:val="000000"/>
          <w:szCs w:val="20"/>
          <w:bdr w:val="none" w:sz="0" w:space="0" w:color="auto" w:frame="1"/>
        </w:rPr>
        <w:t>г</w:t>
      </w:r>
    </w:p>
    <w:p w:rsidR="00BB7216" w:rsidRDefault="00BB7216" w:rsidP="00005480">
      <w:pPr>
        <w:pStyle w:val="p14"/>
        <w:shd w:val="clear" w:color="auto" w:fill="FFFFFF"/>
        <w:spacing w:before="0" w:beforeAutospacing="0" w:after="0" w:afterAutospacing="0"/>
        <w:jc w:val="center"/>
        <w:textAlignment w:val="baseline"/>
        <w:rPr>
          <w:rStyle w:val="s2"/>
          <w:b/>
          <w:bCs/>
          <w:color w:val="000000"/>
          <w:szCs w:val="20"/>
          <w:bdr w:val="none" w:sz="0" w:space="0" w:color="auto" w:frame="1"/>
        </w:rPr>
      </w:pPr>
    </w:p>
    <w:p w:rsidR="00005480" w:rsidRPr="00BB7216" w:rsidRDefault="00005480" w:rsidP="00005480">
      <w:pPr>
        <w:pStyle w:val="p14"/>
        <w:shd w:val="clear" w:color="auto" w:fill="FFFFFF"/>
        <w:spacing w:before="0" w:beforeAutospacing="0" w:after="0" w:afterAutospacing="0"/>
        <w:jc w:val="center"/>
        <w:textAlignment w:val="baseline"/>
        <w:rPr>
          <w:color w:val="000000"/>
          <w:sz w:val="28"/>
          <w:szCs w:val="20"/>
        </w:rPr>
      </w:pPr>
      <w:r w:rsidRPr="00BB7216">
        <w:rPr>
          <w:rStyle w:val="s2"/>
          <w:b/>
          <w:bCs/>
          <w:color w:val="000000"/>
          <w:sz w:val="28"/>
          <w:szCs w:val="20"/>
          <w:bdr w:val="none" w:sz="0" w:space="0" w:color="auto" w:frame="1"/>
        </w:rPr>
        <w:t>Ходатайство</w:t>
      </w:r>
    </w:p>
    <w:p w:rsidR="00005480" w:rsidRPr="00BB7216" w:rsidRDefault="00005480" w:rsidP="00005480">
      <w:pPr>
        <w:pStyle w:val="p15"/>
        <w:shd w:val="clear" w:color="auto" w:fill="FFFFFF"/>
        <w:spacing w:before="0" w:beforeAutospacing="0" w:after="0" w:afterAutospacing="0"/>
        <w:jc w:val="center"/>
        <w:textAlignment w:val="baseline"/>
        <w:rPr>
          <w:color w:val="000000"/>
          <w:szCs w:val="20"/>
        </w:rPr>
      </w:pPr>
      <w:r w:rsidRPr="00BB7216">
        <w:rPr>
          <w:rStyle w:val="s2"/>
          <w:b/>
          <w:bCs/>
          <w:color w:val="000000"/>
          <w:szCs w:val="20"/>
          <w:bdr w:val="none" w:sz="0" w:space="0" w:color="auto" w:frame="1"/>
        </w:rPr>
        <w:t>о производстве дополнительных следственных действий</w:t>
      </w:r>
    </w:p>
    <w:p w:rsidR="00005480" w:rsidRPr="00BB7216" w:rsidRDefault="00005480" w:rsidP="00005480">
      <w:pPr>
        <w:pStyle w:val="p16"/>
        <w:shd w:val="clear" w:color="auto" w:fill="FFFFFF"/>
        <w:spacing w:before="0" w:beforeAutospacing="0" w:after="0" w:afterAutospacing="0"/>
        <w:jc w:val="center"/>
        <w:textAlignment w:val="baseline"/>
        <w:rPr>
          <w:rStyle w:val="s2"/>
          <w:b/>
          <w:bCs/>
          <w:color w:val="000000"/>
          <w:szCs w:val="20"/>
          <w:bdr w:val="none" w:sz="0" w:space="0" w:color="auto" w:frame="1"/>
        </w:rPr>
      </w:pPr>
      <w:r w:rsidRPr="00BB7216">
        <w:rPr>
          <w:rStyle w:val="s2"/>
          <w:b/>
          <w:bCs/>
          <w:color w:val="000000"/>
          <w:szCs w:val="20"/>
          <w:bdr w:val="none" w:sz="0" w:space="0" w:color="auto" w:frame="1"/>
        </w:rPr>
        <w:t xml:space="preserve">и </w:t>
      </w:r>
      <w:proofErr w:type="gramStart"/>
      <w:r w:rsidRPr="00BB7216">
        <w:rPr>
          <w:rStyle w:val="s2"/>
          <w:b/>
          <w:bCs/>
          <w:color w:val="000000"/>
          <w:szCs w:val="20"/>
          <w:bdr w:val="none" w:sz="0" w:space="0" w:color="auto" w:frame="1"/>
        </w:rPr>
        <w:t>дополнении</w:t>
      </w:r>
      <w:proofErr w:type="gramEnd"/>
      <w:r w:rsidRPr="00BB7216">
        <w:rPr>
          <w:rStyle w:val="s2"/>
          <w:b/>
          <w:bCs/>
          <w:color w:val="000000"/>
          <w:szCs w:val="20"/>
          <w:bdr w:val="none" w:sz="0" w:space="0" w:color="auto" w:frame="1"/>
        </w:rPr>
        <w:t xml:space="preserve"> материалов уголовного дела</w:t>
      </w:r>
    </w:p>
    <w:p w:rsidR="00BB7216" w:rsidRPr="00BB7216" w:rsidRDefault="00BB7216" w:rsidP="00005480">
      <w:pPr>
        <w:pStyle w:val="p16"/>
        <w:shd w:val="clear" w:color="auto" w:fill="FFFFFF"/>
        <w:spacing w:before="0" w:beforeAutospacing="0" w:after="0" w:afterAutospacing="0"/>
        <w:jc w:val="center"/>
        <w:textAlignment w:val="baseline"/>
        <w:rPr>
          <w:color w:val="000000"/>
          <w:szCs w:val="20"/>
        </w:rPr>
      </w:pPr>
    </w:p>
    <w:p w:rsidR="00005480" w:rsidRPr="00BB7216" w:rsidRDefault="00005480" w:rsidP="00005480">
      <w:pPr>
        <w:pStyle w:val="p18"/>
        <w:shd w:val="clear" w:color="auto" w:fill="FFFFFF"/>
        <w:spacing w:before="0" w:beforeAutospacing="0" w:after="0" w:afterAutospacing="0"/>
        <w:textAlignment w:val="baseline"/>
        <w:rPr>
          <w:color w:val="000000"/>
          <w:szCs w:val="20"/>
        </w:rPr>
      </w:pPr>
      <w:proofErr w:type="gramStart"/>
      <w:r w:rsidRPr="00BB7216">
        <w:rPr>
          <w:rStyle w:val="s2"/>
          <w:color w:val="000000"/>
          <w:szCs w:val="20"/>
          <w:bdr w:val="none" w:sz="0" w:space="0" w:color="auto" w:frame="1"/>
        </w:rPr>
        <w:t>В Вашем производстве находится уголовное дело №</w:t>
      </w:r>
      <w:r w:rsidRPr="00BB7216">
        <w:rPr>
          <w:rStyle w:val="apple-converted-space"/>
          <w:color w:val="000000"/>
          <w:szCs w:val="20"/>
        </w:rPr>
        <w:t> </w:t>
      </w:r>
      <w:r w:rsidRPr="00BB7216">
        <w:rPr>
          <w:rStyle w:val="s2"/>
          <w:color w:val="000000"/>
          <w:szCs w:val="20"/>
          <w:bdr w:val="none" w:sz="0" w:space="0" w:color="auto" w:frame="1"/>
        </w:rPr>
        <w:t>______________</w:t>
      </w:r>
      <w:r w:rsidRPr="00BB7216">
        <w:rPr>
          <w:rStyle w:val="s12"/>
          <w:color w:val="000000"/>
          <w:szCs w:val="20"/>
          <w:bdr w:val="none" w:sz="0" w:space="0" w:color="auto" w:frame="1"/>
        </w:rPr>
        <w:t>,</w:t>
      </w:r>
      <w:r w:rsidRPr="00BB7216">
        <w:rPr>
          <w:rStyle w:val="apple-converted-space"/>
          <w:color w:val="000000"/>
          <w:szCs w:val="20"/>
          <w:bdr w:val="none" w:sz="0" w:space="0" w:color="auto" w:frame="1"/>
        </w:rPr>
        <w:t> </w:t>
      </w:r>
      <w:r w:rsidRPr="00BB7216">
        <w:rPr>
          <w:rStyle w:val="s2"/>
          <w:color w:val="000000"/>
          <w:szCs w:val="20"/>
          <w:bdr w:val="none" w:sz="0" w:space="0" w:color="auto" w:frame="1"/>
        </w:rPr>
        <w:t>возбужденное в отношении Т. по п.</w:t>
      </w:r>
      <w:r w:rsidRPr="00BB7216">
        <w:rPr>
          <w:rStyle w:val="apple-converted-space"/>
          <w:color w:val="000000"/>
          <w:szCs w:val="20"/>
        </w:rPr>
        <w:t> </w:t>
      </w:r>
      <w:r w:rsidRPr="00BB7216">
        <w:rPr>
          <w:rStyle w:val="s2"/>
          <w:color w:val="000000"/>
          <w:szCs w:val="20"/>
          <w:bdr w:val="none" w:sz="0" w:space="0" w:color="auto" w:frame="1"/>
        </w:rPr>
        <w:t>«б»,</w:t>
      </w:r>
      <w:r w:rsidRPr="00BB7216">
        <w:rPr>
          <w:rStyle w:val="apple-converted-space"/>
          <w:color w:val="000000"/>
          <w:szCs w:val="20"/>
        </w:rPr>
        <w:t> </w:t>
      </w:r>
      <w:r w:rsidRPr="00BB7216">
        <w:rPr>
          <w:rStyle w:val="s2"/>
          <w:color w:val="000000"/>
          <w:szCs w:val="20"/>
          <w:bdr w:val="none" w:sz="0" w:space="0" w:color="auto" w:frame="1"/>
        </w:rPr>
        <w:t>ч.2,ст.173.1; п.</w:t>
      </w:r>
      <w:r w:rsidRPr="00BB7216">
        <w:rPr>
          <w:rStyle w:val="apple-converted-space"/>
          <w:color w:val="000000"/>
          <w:szCs w:val="20"/>
        </w:rPr>
        <w:t> </w:t>
      </w:r>
      <w:r w:rsidRPr="00BB7216">
        <w:rPr>
          <w:rStyle w:val="s2"/>
          <w:color w:val="000000"/>
          <w:szCs w:val="20"/>
          <w:bdr w:val="none" w:sz="0" w:space="0" w:color="auto" w:frame="1"/>
        </w:rPr>
        <w:t>«б»,</w:t>
      </w:r>
      <w:r w:rsidRPr="00BB7216">
        <w:rPr>
          <w:rStyle w:val="apple-converted-space"/>
          <w:color w:val="000000"/>
          <w:szCs w:val="20"/>
        </w:rPr>
        <w:t> </w:t>
      </w:r>
      <w:r w:rsidRPr="00BB7216">
        <w:rPr>
          <w:rStyle w:val="s2"/>
          <w:color w:val="000000"/>
          <w:szCs w:val="20"/>
          <w:bdr w:val="none" w:sz="0" w:space="0" w:color="auto" w:frame="1"/>
        </w:rPr>
        <w:t>ч.2,</w:t>
      </w:r>
      <w:r w:rsidRPr="00BB7216">
        <w:rPr>
          <w:rStyle w:val="apple-converted-space"/>
          <w:color w:val="000000"/>
          <w:szCs w:val="20"/>
        </w:rPr>
        <w:t> </w:t>
      </w:r>
      <w:r w:rsidRPr="00BB7216">
        <w:rPr>
          <w:rStyle w:val="s2"/>
          <w:color w:val="000000"/>
          <w:szCs w:val="20"/>
          <w:bdr w:val="none" w:sz="0" w:space="0" w:color="auto" w:frame="1"/>
        </w:rPr>
        <w:t>ст.199 и ч.3, ст.327 УК РФ.</w:t>
      </w:r>
      <w:proofErr w:type="gramEnd"/>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Мной в установленном законом порядке с «___»</w:t>
      </w:r>
      <w:r w:rsidRPr="00BB7216">
        <w:rPr>
          <w:rStyle w:val="apple-converted-space"/>
          <w:color w:val="000000"/>
          <w:szCs w:val="20"/>
        </w:rPr>
        <w:t> </w:t>
      </w:r>
      <w:r w:rsidRPr="00BB7216">
        <w:rPr>
          <w:rStyle w:val="s2"/>
          <w:color w:val="000000"/>
          <w:szCs w:val="20"/>
          <w:bdr w:val="none" w:sz="0" w:space="0" w:color="auto" w:frame="1"/>
        </w:rPr>
        <w:t>_________ 20</w:t>
      </w:r>
      <w:r w:rsidRPr="00BB7216">
        <w:rPr>
          <w:rStyle w:val="apple-converted-space"/>
          <w:color w:val="000000"/>
          <w:szCs w:val="20"/>
        </w:rPr>
        <w:t> </w:t>
      </w:r>
      <w:r w:rsidRPr="00BB7216">
        <w:rPr>
          <w:rStyle w:val="s2"/>
          <w:color w:val="000000"/>
          <w:szCs w:val="20"/>
          <w:bdr w:val="none" w:sz="0" w:space="0" w:color="auto" w:frame="1"/>
        </w:rPr>
        <w:t>___</w:t>
      </w:r>
      <w:r w:rsidRPr="00BB7216">
        <w:rPr>
          <w:rStyle w:val="apple-converted-space"/>
          <w:color w:val="000000"/>
          <w:szCs w:val="20"/>
        </w:rPr>
        <w:t> </w:t>
      </w:r>
      <w:r w:rsidRPr="00BB7216">
        <w:rPr>
          <w:rStyle w:val="s2"/>
          <w:color w:val="000000"/>
          <w:szCs w:val="20"/>
          <w:bdr w:val="none" w:sz="0" w:space="0" w:color="auto" w:frame="1"/>
        </w:rPr>
        <w:t>г осуществляется защита Ч.______________ по данному уголовному делу.</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 xml:space="preserve">«____» ____________ 20____г в соответствии со ст.215 УПК </w:t>
      </w:r>
      <w:proofErr w:type="gramStart"/>
      <w:r w:rsidRPr="00BB7216">
        <w:rPr>
          <w:rStyle w:val="s2"/>
          <w:color w:val="000000"/>
          <w:szCs w:val="20"/>
          <w:bdr w:val="none" w:sz="0" w:space="0" w:color="auto" w:frame="1"/>
        </w:rPr>
        <w:t>РФ</w:t>
      </w:r>
      <w:proofErr w:type="gramEnd"/>
      <w:r w:rsidRPr="00BB7216">
        <w:rPr>
          <w:rStyle w:val="s2"/>
          <w:color w:val="000000"/>
          <w:szCs w:val="20"/>
          <w:bdr w:val="none" w:sz="0" w:space="0" w:color="auto" w:frame="1"/>
        </w:rPr>
        <w:t xml:space="preserve"> обвиняемому Ч._____________ в моём присутствии вручено уведомление об окончании производства следственных действий и разъяснено право ознакомления обвиняемого и его защитника с материалами данного уголовного дела в порядке ст.217 УПК РФ.</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В этом уведомлении мной собственноручно выполнена запись о том, что решение следователя об окончании предварительного следствия является преждевременным, поскольку по уголовному делу необходимо провести ряд следственных действий, направленных на получение дополнительных доказательств, имеющих существенное значение для окончательных выводов следователя относительно виновности Т.______________ в совершении инкриминируемых ему групповых преступлений.</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Согласно ст.</w:t>
      </w:r>
      <w:r w:rsidRPr="00BB7216">
        <w:rPr>
          <w:rStyle w:val="apple-converted-space"/>
          <w:color w:val="000000"/>
          <w:szCs w:val="20"/>
        </w:rPr>
        <w:t> </w:t>
      </w:r>
      <w:r w:rsidRPr="00BB7216">
        <w:rPr>
          <w:rStyle w:val="s2"/>
          <w:color w:val="000000"/>
          <w:szCs w:val="20"/>
          <w:bdr w:val="none" w:sz="0" w:space="0" w:color="auto" w:frame="1"/>
        </w:rPr>
        <w:t>ст.</w:t>
      </w:r>
      <w:r w:rsidRPr="00BB7216">
        <w:rPr>
          <w:rStyle w:val="apple-converted-space"/>
          <w:color w:val="000000"/>
          <w:szCs w:val="20"/>
        </w:rPr>
        <w:t> </w:t>
      </w:r>
      <w:r w:rsidRPr="00BB7216">
        <w:rPr>
          <w:rStyle w:val="s2"/>
          <w:color w:val="000000"/>
          <w:szCs w:val="20"/>
          <w:bdr w:val="none" w:sz="0" w:space="0" w:color="auto" w:frame="1"/>
        </w:rPr>
        <w:t>215,</w:t>
      </w:r>
      <w:r w:rsidRPr="00BB7216">
        <w:rPr>
          <w:rStyle w:val="apple-converted-space"/>
          <w:color w:val="000000"/>
          <w:szCs w:val="20"/>
        </w:rPr>
        <w:t> </w:t>
      </w:r>
      <w:r w:rsidRPr="00BB7216">
        <w:rPr>
          <w:rStyle w:val="s2"/>
          <w:color w:val="000000"/>
          <w:szCs w:val="20"/>
          <w:bdr w:val="none" w:sz="0" w:space="0" w:color="auto" w:frame="1"/>
        </w:rPr>
        <w:t>217,</w:t>
      </w:r>
      <w:r w:rsidRPr="00BB7216">
        <w:rPr>
          <w:rStyle w:val="apple-converted-space"/>
          <w:color w:val="000000"/>
          <w:szCs w:val="20"/>
        </w:rPr>
        <w:t> </w:t>
      </w:r>
      <w:r w:rsidRPr="00BB7216">
        <w:rPr>
          <w:rStyle w:val="s2"/>
          <w:color w:val="000000"/>
          <w:szCs w:val="20"/>
          <w:bdr w:val="none" w:sz="0" w:space="0" w:color="auto" w:frame="1"/>
        </w:rPr>
        <w:t>219 УПК РФ производство дополнительных следственных действий не препятствует выполнению следователем требований ст. ст. 217, 219 УПК РФ с другими обвиняемыми и их защитниками. Кроме того, затягивание с выяснением обстоятельств, имеющих существенное значение для дальнейшего движения уголовного дела, может отразиться на сроках предварительного следствия, учитывая, что двое обвиняемых по данному уголовному делу содержатся под стражей.</w:t>
      </w:r>
    </w:p>
    <w:p w:rsidR="00005480" w:rsidRPr="00BB7216" w:rsidRDefault="00005480" w:rsidP="00005480">
      <w:pPr>
        <w:pStyle w:val="p19"/>
        <w:shd w:val="clear" w:color="auto" w:fill="FFFFFF"/>
        <w:spacing w:before="0" w:beforeAutospacing="0" w:after="0" w:afterAutospacing="0"/>
        <w:jc w:val="both"/>
        <w:textAlignment w:val="baseline"/>
        <w:rPr>
          <w:color w:val="000000"/>
          <w:szCs w:val="20"/>
        </w:rPr>
      </w:pPr>
      <w:r w:rsidRPr="00BB7216">
        <w:rPr>
          <w:rStyle w:val="s2"/>
          <w:iCs/>
          <w:color w:val="000000"/>
          <w:szCs w:val="20"/>
          <w:bdr w:val="none" w:sz="0" w:space="0" w:color="auto" w:frame="1"/>
        </w:rPr>
        <w:t xml:space="preserve">Полагаю, в качестве </w:t>
      </w:r>
      <w:proofErr w:type="gramStart"/>
      <w:r w:rsidRPr="00BB7216">
        <w:rPr>
          <w:rStyle w:val="s2"/>
          <w:iCs/>
          <w:color w:val="000000"/>
          <w:szCs w:val="20"/>
          <w:bdr w:val="none" w:sz="0" w:space="0" w:color="auto" w:frame="1"/>
        </w:rPr>
        <w:t>дополнительных</w:t>
      </w:r>
      <w:proofErr w:type="gramEnd"/>
      <w:r w:rsidRPr="00BB7216">
        <w:rPr>
          <w:rStyle w:val="s2"/>
          <w:iCs/>
          <w:color w:val="000000"/>
          <w:szCs w:val="20"/>
          <w:bdr w:val="none" w:sz="0" w:space="0" w:color="auto" w:frame="1"/>
        </w:rPr>
        <w:t>, необходимо провести следующие следственные действия</w:t>
      </w:r>
      <w:r w:rsidRPr="00BB7216">
        <w:rPr>
          <w:rStyle w:val="s2"/>
          <w:color w:val="000000"/>
          <w:szCs w:val="20"/>
          <w:bdr w:val="none" w:sz="0" w:space="0" w:color="auto" w:frame="1"/>
        </w:rPr>
        <w:t>:</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1.</w:t>
      </w:r>
      <w:r w:rsidRPr="00BB7216">
        <w:rPr>
          <w:rStyle w:val="apple-converted-space"/>
          <w:color w:val="000000"/>
          <w:szCs w:val="20"/>
          <w:bdr w:val="none" w:sz="0" w:space="0" w:color="auto" w:frame="1"/>
        </w:rPr>
        <w:t> </w:t>
      </w:r>
      <w:r w:rsidRPr="00BB7216">
        <w:rPr>
          <w:rStyle w:val="s10"/>
          <w:b/>
          <w:bCs/>
          <w:color w:val="000000"/>
          <w:szCs w:val="20"/>
          <w:bdr w:val="none" w:sz="0" w:space="0" w:color="auto" w:frame="1"/>
        </w:rPr>
        <w:t>Очную ставку</w:t>
      </w:r>
      <w:r w:rsidRPr="00BB7216">
        <w:rPr>
          <w:rStyle w:val="apple-converted-space"/>
          <w:color w:val="000000"/>
          <w:szCs w:val="20"/>
          <w:bdr w:val="none" w:sz="0" w:space="0" w:color="auto" w:frame="1"/>
        </w:rPr>
        <w:t> </w:t>
      </w:r>
      <w:r w:rsidRPr="00BB7216">
        <w:rPr>
          <w:rStyle w:val="s2"/>
          <w:color w:val="000000"/>
          <w:szCs w:val="20"/>
          <w:bdr w:val="none" w:sz="0" w:space="0" w:color="auto" w:frame="1"/>
        </w:rPr>
        <w:t>между обвиняемым Ч.______________ и свидетелем Д._______________, на показаниях которого основано заключение эксперта №________.</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Эксперт исходил из того, что Д.____________ получил изготовленные Ч._____________ учредительные документ</w:t>
      </w:r>
      <w:proofErr w:type="gramStart"/>
      <w:r w:rsidRPr="00BB7216">
        <w:rPr>
          <w:rStyle w:val="s2"/>
          <w:color w:val="000000"/>
          <w:szCs w:val="20"/>
          <w:bdr w:val="none" w:sz="0" w:space="0" w:color="auto" w:frame="1"/>
        </w:rPr>
        <w:t>ы ООО</w:t>
      </w:r>
      <w:proofErr w:type="gramEnd"/>
      <w:r w:rsidRPr="00BB7216">
        <w:rPr>
          <w:rStyle w:val="s2"/>
          <w:color w:val="000000"/>
          <w:szCs w:val="20"/>
          <w:bdr w:val="none" w:sz="0" w:space="0" w:color="auto" w:frame="1"/>
        </w:rPr>
        <w:t xml:space="preserve"> ___________ в день их подачи в регистрирующий орган для регистрации перехода права собственности на нежилое помещение, расположенное по адресу _________. День сдачи документов на регистрацию установлен по материалам, полученным из регистрирующего органа.</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proofErr w:type="gramStart"/>
      <w:r w:rsidRPr="00BB7216">
        <w:rPr>
          <w:rStyle w:val="s2"/>
          <w:color w:val="000000"/>
          <w:szCs w:val="20"/>
          <w:bdr w:val="none" w:sz="0" w:space="0" w:color="auto" w:frame="1"/>
        </w:rPr>
        <w:t xml:space="preserve">Вместе с тем, в указанный день Д.__________ не мог встречаться с Ч.___________ по причине того, что согласно детализации и </w:t>
      </w:r>
      <w:proofErr w:type="spellStart"/>
      <w:r w:rsidRPr="00BB7216">
        <w:rPr>
          <w:rStyle w:val="s2"/>
          <w:color w:val="000000"/>
          <w:szCs w:val="20"/>
          <w:bdr w:val="none" w:sz="0" w:space="0" w:color="auto" w:frame="1"/>
        </w:rPr>
        <w:t>билинга</w:t>
      </w:r>
      <w:proofErr w:type="spellEnd"/>
      <w:r w:rsidRPr="00BB7216">
        <w:rPr>
          <w:rStyle w:val="s2"/>
          <w:color w:val="000000"/>
          <w:szCs w:val="20"/>
          <w:bdr w:val="none" w:sz="0" w:space="0" w:color="auto" w:frame="1"/>
        </w:rPr>
        <w:t xml:space="preserve"> телефонных переговоров Д.____________ и Ч._____________, они в этот день разговаривали по мобильным телефонам в 10 час 30 мин, в 12 час 10 мин, в 15 час 05 мин и в 17 час 25 мин. Каждый раз они оба находились в</w:t>
      </w:r>
      <w:proofErr w:type="gramEnd"/>
      <w:r w:rsidRPr="00BB7216">
        <w:rPr>
          <w:rStyle w:val="s2"/>
          <w:color w:val="000000"/>
          <w:szCs w:val="20"/>
          <w:bdr w:val="none" w:sz="0" w:space="0" w:color="auto" w:frame="1"/>
        </w:rPr>
        <w:t xml:space="preserve"> различных </w:t>
      </w:r>
      <w:proofErr w:type="gramStart"/>
      <w:r w:rsidRPr="00BB7216">
        <w:rPr>
          <w:rStyle w:val="s2"/>
          <w:color w:val="000000"/>
          <w:szCs w:val="20"/>
          <w:bdr w:val="none" w:sz="0" w:space="0" w:color="auto" w:frame="1"/>
        </w:rPr>
        <w:t>районах</w:t>
      </w:r>
      <w:proofErr w:type="gramEnd"/>
      <w:r w:rsidRPr="00BB7216">
        <w:rPr>
          <w:rStyle w:val="s2"/>
          <w:color w:val="000000"/>
          <w:szCs w:val="20"/>
          <w:bdr w:val="none" w:sz="0" w:space="0" w:color="auto" w:frame="1"/>
        </w:rPr>
        <w:t xml:space="preserve"> Москвы, что исключало их встречу по месту нахождения регистрирующего органа.</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Более того, предшествующие и последующие телефонные переговоры Д.___________ и Ч.___________ с другими лицами также указывают на то, что никто их них не находился по месту регистрирующего органа.</w:t>
      </w:r>
    </w:p>
    <w:p w:rsidR="00005480" w:rsidRPr="00BB7216" w:rsidRDefault="00005480" w:rsidP="00005480">
      <w:pPr>
        <w:pStyle w:val="p19"/>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lastRenderedPageBreak/>
        <w:t>Таким образом, имеются все основания полагать, что Д.____________ ошибается в своих показаниях, либо намеренно оговаривает моего подзащитного – обвиняемого Ч.__________. Что необходимо выяснить путём производство очной ставки между ними, в ходе которой мы сможем устранить противоречия между показаниями Д.________ и Ч._________.</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2.</w:t>
      </w:r>
      <w:r w:rsidRPr="00BB7216">
        <w:rPr>
          <w:rStyle w:val="apple-converted-space"/>
          <w:color w:val="000000"/>
          <w:szCs w:val="20"/>
          <w:bdr w:val="none" w:sz="0" w:space="0" w:color="auto" w:frame="1"/>
        </w:rPr>
        <w:t> </w:t>
      </w:r>
      <w:r w:rsidRPr="00BB7216">
        <w:rPr>
          <w:rStyle w:val="s10"/>
          <w:b/>
          <w:bCs/>
          <w:color w:val="000000"/>
          <w:szCs w:val="20"/>
          <w:bdr w:val="none" w:sz="0" w:space="0" w:color="auto" w:frame="1"/>
        </w:rPr>
        <w:t>Очную ставку</w:t>
      </w:r>
      <w:r w:rsidRPr="00BB7216">
        <w:rPr>
          <w:rStyle w:val="apple-converted-space"/>
          <w:color w:val="000000"/>
          <w:szCs w:val="20"/>
          <w:bdr w:val="none" w:sz="0" w:space="0" w:color="auto" w:frame="1"/>
        </w:rPr>
        <w:t> </w:t>
      </w:r>
      <w:r w:rsidRPr="00BB7216">
        <w:rPr>
          <w:rStyle w:val="s2"/>
          <w:color w:val="000000"/>
          <w:szCs w:val="20"/>
          <w:bdr w:val="none" w:sz="0" w:space="0" w:color="auto" w:frame="1"/>
        </w:rPr>
        <w:t>между обвиняемым Ч.________ и обвиняемым П._________, ссылка на которого имеется в обвинении, предъявленном Ч._________. Поскольку, вызывают неустранимые сомнения выводы следователя о том, что Ч._______ и П.________ были знакомы ранее.</w:t>
      </w:r>
    </w:p>
    <w:p w:rsidR="00005480" w:rsidRPr="00BB7216" w:rsidRDefault="00005480" w:rsidP="00005480">
      <w:pPr>
        <w:pStyle w:val="p20"/>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Подобные выводы могли быть сделаны следователем не иначе, как во время допроса П.________. Однако, Ч.________ это отрицает, поэтому устранить противоречия между показаниями П._______ и Ч._________ возможно только путём очной ставки между ними.</w:t>
      </w:r>
    </w:p>
    <w:p w:rsidR="00005480" w:rsidRPr="00BB7216" w:rsidRDefault="00005480" w:rsidP="00005480">
      <w:pPr>
        <w:pStyle w:val="p19"/>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Если же следователь пришёл к этим выводам на основе имеющихся у следователя других источников информации – показаний свидетелей, письменных документов, то,</w:t>
      </w:r>
      <w:r w:rsidRPr="00BB7216">
        <w:rPr>
          <w:rStyle w:val="apple-converted-space"/>
          <w:color w:val="000000"/>
          <w:szCs w:val="20"/>
          <w:bdr w:val="none" w:sz="0" w:space="0" w:color="auto" w:frame="1"/>
        </w:rPr>
        <w:t> </w:t>
      </w:r>
      <w:r w:rsidRPr="00BB7216">
        <w:rPr>
          <w:rStyle w:val="s10"/>
          <w:b/>
          <w:bCs/>
          <w:color w:val="000000"/>
          <w:szCs w:val="20"/>
          <w:bdr w:val="none" w:sz="0" w:space="0" w:color="auto" w:frame="1"/>
        </w:rPr>
        <w:t>допросить</w:t>
      </w:r>
      <w:r w:rsidRPr="00BB7216">
        <w:rPr>
          <w:rStyle w:val="apple-converted-space"/>
          <w:color w:val="000000"/>
          <w:szCs w:val="20"/>
          <w:bdr w:val="none" w:sz="0" w:space="0" w:color="auto" w:frame="1"/>
        </w:rPr>
        <w:t> </w:t>
      </w:r>
      <w:r w:rsidRPr="00BB7216">
        <w:rPr>
          <w:rStyle w:val="s2"/>
          <w:color w:val="000000"/>
          <w:szCs w:val="20"/>
          <w:bdr w:val="none" w:sz="0" w:space="0" w:color="auto" w:frame="1"/>
        </w:rPr>
        <w:t>Ч.________ по этим вопросам с предъявлением таких документов и последующим проведением очных ставок с подобными свидетелями, давшими заведомо ложные показания.</w:t>
      </w:r>
    </w:p>
    <w:p w:rsidR="00005480" w:rsidRPr="00BB7216" w:rsidRDefault="00005480" w:rsidP="00005480">
      <w:pPr>
        <w:pStyle w:val="p19"/>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3.</w:t>
      </w:r>
      <w:r w:rsidRPr="00BB7216">
        <w:rPr>
          <w:rStyle w:val="apple-converted-space"/>
          <w:color w:val="000000"/>
          <w:szCs w:val="20"/>
          <w:bdr w:val="none" w:sz="0" w:space="0" w:color="auto" w:frame="1"/>
        </w:rPr>
        <w:t> </w:t>
      </w:r>
      <w:proofErr w:type="gramStart"/>
      <w:r w:rsidRPr="00BB7216">
        <w:rPr>
          <w:rStyle w:val="s10"/>
          <w:b/>
          <w:bCs/>
          <w:color w:val="000000"/>
          <w:szCs w:val="20"/>
          <w:bdr w:val="none" w:sz="0" w:space="0" w:color="auto" w:frame="1"/>
        </w:rPr>
        <w:t>Судебную экспертизу</w:t>
      </w:r>
      <w:r w:rsidRPr="00BB7216">
        <w:rPr>
          <w:rStyle w:val="apple-converted-space"/>
          <w:color w:val="000000"/>
          <w:szCs w:val="20"/>
          <w:bdr w:val="none" w:sz="0" w:space="0" w:color="auto" w:frame="1"/>
        </w:rPr>
        <w:t> </w:t>
      </w:r>
      <w:r w:rsidRPr="00BB7216">
        <w:rPr>
          <w:rStyle w:val="s2"/>
          <w:color w:val="000000"/>
          <w:szCs w:val="20"/>
          <w:bdr w:val="none" w:sz="0" w:space="0" w:color="auto" w:frame="1"/>
        </w:rPr>
        <w:t>давности изготовления договора, якобы заключенного между ООО_________ и ЧОП_________ на охрану спорного нежилого помещения, поскольку Ч._________ такой договор не заключал и имеются все основания полагать, что этот договор сфальсифицирован и «появился» уже после возбуждения данного уголовного дела, то есть, не ранее ___________. Существующие и применяемые экспертные методики позволяют установить давность изготовления таких документов от 6 месяцев – до 1,5 лет</w:t>
      </w:r>
      <w:proofErr w:type="gramEnd"/>
      <w:r w:rsidRPr="00BB7216">
        <w:rPr>
          <w:rStyle w:val="s2"/>
          <w:color w:val="000000"/>
          <w:szCs w:val="20"/>
          <w:bdr w:val="none" w:sz="0" w:space="0" w:color="auto" w:frame="1"/>
        </w:rPr>
        <w:t xml:space="preserve"> от даты производства экспертизы, что позволит установить фальсификацию данного договора, как доказательства.</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4.</w:t>
      </w:r>
      <w:r w:rsidRPr="00BB7216">
        <w:rPr>
          <w:rStyle w:val="apple-converted-space"/>
          <w:color w:val="000000"/>
          <w:szCs w:val="20"/>
          <w:bdr w:val="none" w:sz="0" w:space="0" w:color="auto" w:frame="1"/>
        </w:rPr>
        <w:t> </w:t>
      </w:r>
      <w:r w:rsidRPr="00BB7216">
        <w:rPr>
          <w:rStyle w:val="s10"/>
          <w:b/>
          <w:bCs/>
          <w:color w:val="000000"/>
          <w:szCs w:val="20"/>
          <w:bdr w:val="none" w:sz="0" w:space="0" w:color="auto" w:frame="1"/>
        </w:rPr>
        <w:t>Судебную экспертизу</w:t>
      </w:r>
      <w:r w:rsidRPr="00BB7216">
        <w:rPr>
          <w:rStyle w:val="apple-converted-space"/>
          <w:color w:val="000000"/>
          <w:szCs w:val="20"/>
          <w:bdr w:val="none" w:sz="0" w:space="0" w:color="auto" w:frame="1"/>
        </w:rPr>
        <w:t> </w:t>
      </w:r>
      <w:r w:rsidRPr="00BB7216">
        <w:rPr>
          <w:rStyle w:val="s2"/>
          <w:color w:val="000000"/>
          <w:szCs w:val="20"/>
          <w:bdr w:val="none" w:sz="0" w:space="0" w:color="auto" w:frame="1"/>
        </w:rPr>
        <w:t>оттисков печат</w:t>
      </w:r>
      <w:proofErr w:type="gramStart"/>
      <w:r w:rsidRPr="00BB7216">
        <w:rPr>
          <w:rStyle w:val="s2"/>
          <w:color w:val="000000"/>
          <w:szCs w:val="20"/>
          <w:bdr w:val="none" w:sz="0" w:space="0" w:color="auto" w:frame="1"/>
        </w:rPr>
        <w:t>и ООО</w:t>
      </w:r>
      <w:proofErr w:type="gramEnd"/>
      <w:r w:rsidRPr="00BB7216">
        <w:rPr>
          <w:rStyle w:val="s2"/>
          <w:color w:val="000000"/>
          <w:szCs w:val="20"/>
          <w:bdr w:val="none" w:sz="0" w:space="0" w:color="auto" w:frame="1"/>
        </w:rPr>
        <w:t>_______ на оригиналах документов, представленных в регистрационную палату, поскольку визуально можно наблюдать отличие оттиска якобы этой печати на договоре ООО_________ и ЧОП_________, а также на документах, изъятых из регистрирующего органа.</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Во время допроса Ч._________ в качестве обвиняемого, кроме указанного заключения эксперта №________, обвиняемому Ч._________ были предъявлены учредительные документы нескольких юридических лиц, в том числе, ООО ________, а также договоры, заключённые межд</w:t>
      </w:r>
      <w:proofErr w:type="gramStart"/>
      <w:r w:rsidRPr="00BB7216">
        <w:rPr>
          <w:rStyle w:val="s2"/>
          <w:color w:val="000000"/>
          <w:szCs w:val="20"/>
          <w:bdr w:val="none" w:sz="0" w:space="0" w:color="auto" w:frame="1"/>
        </w:rPr>
        <w:t>у ООО_______ и</w:t>
      </w:r>
      <w:proofErr w:type="gramEnd"/>
      <w:r w:rsidRPr="00BB7216">
        <w:rPr>
          <w:rStyle w:val="s2"/>
          <w:color w:val="000000"/>
          <w:szCs w:val="20"/>
          <w:bdr w:val="none" w:sz="0" w:space="0" w:color="auto" w:frame="1"/>
        </w:rPr>
        <w:t xml:space="preserve"> другими юридическими лицами, в том числе с ЧОП______</w:t>
      </w:r>
      <w:r w:rsidRPr="00BB7216">
        <w:rPr>
          <w:rStyle w:val="s12"/>
          <w:color w:val="000000"/>
          <w:szCs w:val="20"/>
          <w:bdr w:val="none" w:sz="0" w:space="0" w:color="auto" w:frame="1"/>
        </w:rPr>
        <w:t>.</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Мы обратили внимание следователя на то обстоятельство, что согласно обвинению, Ч._________ якобы проставил печать ООО_______ на всех документах, после чего передал их Д._________.</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Однако</w:t>
      </w:r>
      <w:proofErr w:type="gramStart"/>
      <w:r w:rsidRPr="00BB7216">
        <w:rPr>
          <w:rStyle w:val="s2"/>
          <w:color w:val="000000"/>
          <w:szCs w:val="20"/>
          <w:bdr w:val="none" w:sz="0" w:space="0" w:color="auto" w:frame="1"/>
        </w:rPr>
        <w:t>,</w:t>
      </w:r>
      <w:proofErr w:type="gramEnd"/>
      <w:r w:rsidRPr="00BB7216">
        <w:rPr>
          <w:rStyle w:val="s2"/>
          <w:color w:val="000000"/>
          <w:szCs w:val="20"/>
          <w:bdr w:val="none" w:sz="0" w:space="0" w:color="auto" w:frame="1"/>
        </w:rPr>
        <w:t xml:space="preserve"> Ч.________ не мог проставить печать на этих документах, поскольку не встречался в этот день с Д._________. Это означает, что, либо Д.__________ сам учинил оттиски данной печати, либо это выполнило другое лицо, а Д._________ дал заведомо ложные показания.</w:t>
      </w:r>
    </w:p>
    <w:p w:rsidR="00005480" w:rsidRPr="00BB7216" w:rsidRDefault="00005480" w:rsidP="00005480">
      <w:pPr>
        <w:pStyle w:val="p21"/>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Выяснить эти обстоятельства позволит судебная экспертиза.</w:t>
      </w:r>
    </w:p>
    <w:p w:rsidR="00005480" w:rsidRPr="00BB7216" w:rsidRDefault="00005480" w:rsidP="00005480">
      <w:pPr>
        <w:pStyle w:val="p22"/>
        <w:shd w:val="clear" w:color="auto" w:fill="FFFFFF"/>
        <w:spacing w:before="0" w:beforeAutospacing="0" w:after="0" w:afterAutospacing="0"/>
        <w:jc w:val="both"/>
        <w:textAlignment w:val="baseline"/>
        <w:rPr>
          <w:color w:val="000000"/>
          <w:szCs w:val="20"/>
        </w:rPr>
      </w:pPr>
      <w:r w:rsidRPr="00BB7216">
        <w:rPr>
          <w:rStyle w:val="s2"/>
          <w:iCs/>
          <w:color w:val="000000"/>
          <w:szCs w:val="20"/>
          <w:bdr w:val="none" w:sz="0" w:space="0" w:color="auto" w:frame="1"/>
        </w:rPr>
        <w:t>Руководствуясь ст.</w:t>
      </w:r>
      <w:r w:rsidRPr="00BB7216">
        <w:rPr>
          <w:rStyle w:val="apple-converted-space"/>
          <w:iCs/>
          <w:color w:val="000000"/>
          <w:szCs w:val="20"/>
          <w:bdr w:val="none" w:sz="0" w:space="0" w:color="auto" w:frame="1"/>
        </w:rPr>
        <w:t> </w:t>
      </w:r>
      <w:r w:rsidRPr="00BB7216">
        <w:rPr>
          <w:rStyle w:val="s2"/>
          <w:iCs/>
          <w:color w:val="000000"/>
          <w:szCs w:val="20"/>
          <w:bdr w:val="none" w:sz="0" w:space="0" w:color="auto" w:frame="1"/>
        </w:rPr>
        <w:t>ст.</w:t>
      </w:r>
      <w:r w:rsidRPr="00BB7216">
        <w:rPr>
          <w:rStyle w:val="apple-converted-space"/>
          <w:iCs/>
          <w:color w:val="000000"/>
          <w:szCs w:val="20"/>
          <w:bdr w:val="none" w:sz="0" w:space="0" w:color="auto" w:frame="1"/>
        </w:rPr>
        <w:t> </w:t>
      </w:r>
      <w:r w:rsidRPr="00BB7216">
        <w:rPr>
          <w:rStyle w:val="s2"/>
          <w:iCs/>
          <w:color w:val="000000"/>
          <w:szCs w:val="20"/>
          <w:bdr w:val="none" w:sz="0" w:space="0" w:color="auto" w:frame="1"/>
        </w:rPr>
        <w:t>119-122;</w:t>
      </w:r>
      <w:r w:rsidRPr="00BB7216">
        <w:rPr>
          <w:rStyle w:val="apple-converted-space"/>
          <w:iCs/>
          <w:color w:val="000000"/>
          <w:szCs w:val="20"/>
          <w:bdr w:val="none" w:sz="0" w:space="0" w:color="auto" w:frame="1"/>
        </w:rPr>
        <w:t> </w:t>
      </w:r>
      <w:r w:rsidRPr="00BB7216">
        <w:rPr>
          <w:rStyle w:val="s2"/>
          <w:iCs/>
          <w:color w:val="000000"/>
          <w:szCs w:val="20"/>
          <w:bdr w:val="none" w:sz="0" w:space="0" w:color="auto" w:frame="1"/>
        </w:rPr>
        <w:t>215;</w:t>
      </w:r>
      <w:r w:rsidRPr="00BB7216">
        <w:rPr>
          <w:rStyle w:val="apple-converted-space"/>
          <w:iCs/>
          <w:color w:val="000000"/>
          <w:szCs w:val="20"/>
          <w:bdr w:val="none" w:sz="0" w:space="0" w:color="auto" w:frame="1"/>
        </w:rPr>
        <w:t> </w:t>
      </w:r>
      <w:r w:rsidRPr="00BB7216">
        <w:rPr>
          <w:rStyle w:val="s2"/>
          <w:iCs/>
          <w:color w:val="000000"/>
          <w:szCs w:val="20"/>
          <w:bdr w:val="none" w:sz="0" w:space="0" w:color="auto" w:frame="1"/>
        </w:rPr>
        <w:t>219 УПК РФ</w:t>
      </w:r>
      <w:r w:rsidRPr="00BB7216">
        <w:rPr>
          <w:rStyle w:val="s3"/>
          <w:color w:val="000000"/>
          <w:szCs w:val="20"/>
          <w:bdr w:val="none" w:sz="0" w:space="0" w:color="auto" w:frame="1"/>
        </w:rPr>
        <w:t>, —</w:t>
      </w:r>
    </w:p>
    <w:p w:rsidR="00BB7216" w:rsidRDefault="00BB7216" w:rsidP="00005480">
      <w:pPr>
        <w:pStyle w:val="p23"/>
        <w:shd w:val="clear" w:color="auto" w:fill="FFFFFF"/>
        <w:spacing w:before="0" w:beforeAutospacing="0" w:after="0" w:afterAutospacing="0"/>
        <w:jc w:val="center"/>
        <w:textAlignment w:val="baseline"/>
        <w:rPr>
          <w:rStyle w:val="s2"/>
          <w:b/>
          <w:bCs/>
          <w:color w:val="000000"/>
          <w:szCs w:val="20"/>
          <w:bdr w:val="none" w:sz="0" w:space="0" w:color="auto" w:frame="1"/>
        </w:rPr>
      </w:pPr>
    </w:p>
    <w:p w:rsidR="00005480" w:rsidRPr="00BB7216" w:rsidRDefault="00005480" w:rsidP="00005480">
      <w:pPr>
        <w:pStyle w:val="p23"/>
        <w:shd w:val="clear" w:color="auto" w:fill="FFFFFF"/>
        <w:spacing w:before="0" w:beforeAutospacing="0" w:after="0" w:afterAutospacing="0"/>
        <w:jc w:val="center"/>
        <w:textAlignment w:val="baseline"/>
        <w:rPr>
          <w:color w:val="000000"/>
          <w:szCs w:val="20"/>
        </w:rPr>
      </w:pPr>
      <w:r w:rsidRPr="00BB7216">
        <w:rPr>
          <w:rStyle w:val="s2"/>
          <w:b/>
          <w:bCs/>
          <w:color w:val="000000"/>
          <w:szCs w:val="20"/>
          <w:bdr w:val="none" w:sz="0" w:space="0" w:color="auto" w:frame="1"/>
        </w:rPr>
        <w:t>ПРОШУ:</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10"/>
          <w:b/>
          <w:bCs/>
          <w:color w:val="000000"/>
          <w:szCs w:val="20"/>
          <w:bdr w:val="none" w:sz="0" w:space="0" w:color="auto" w:frame="1"/>
        </w:rPr>
        <w:t>Произвести</w:t>
      </w:r>
      <w:r w:rsidRPr="00BB7216">
        <w:rPr>
          <w:rStyle w:val="apple-converted-space"/>
          <w:color w:val="000000"/>
          <w:szCs w:val="20"/>
          <w:bdr w:val="none" w:sz="0" w:space="0" w:color="auto" w:frame="1"/>
        </w:rPr>
        <w:t> </w:t>
      </w:r>
      <w:r w:rsidRPr="00BB7216">
        <w:rPr>
          <w:rStyle w:val="s2"/>
          <w:color w:val="000000"/>
          <w:szCs w:val="20"/>
          <w:bdr w:val="none" w:sz="0" w:space="0" w:color="auto" w:frame="1"/>
        </w:rPr>
        <w:t>по уголовному делу перечисленные выше</w:t>
      </w:r>
      <w:r w:rsidRPr="00BB7216">
        <w:rPr>
          <w:rStyle w:val="apple-converted-space"/>
          <w:color w:val="000000"/>
          <w:szCs w:val="20"/>
          <w:bdr w:val="none" w:sz="0" w:space="0" w:color="auto" w:frame="1"/>
        </w:rPr>
        <w:t> </w:t>
      </w:r>
      <w:r w:rsidRPr="00BB7216">
        <w:rPr>
          <w:rStyle w:val="s10"/>
          <w:b/>
          <w:bCs/>
          <w:color w:val="000000"/>
          <w:szCs w:val="20"/>
          <w:bdr w:val="none" w:sz="0" w:space="0" w:color="auto" w:frame="1"/>
        </w:rPr>
        <w:t>в п.п.1-4</w:t>
      </w:r>
      <w:r w:rsidRPr="00BB7216">
        <w:rPr>
          <w:rStyle w:val="apple-converted-space"/>
          <w:color w:val="000000"/>
          <w:szCs w:val="20"/>
          <w:bdr w:val="none" w:sz="0" w:space="0" w:color="auto" w:frame="1"/>
        </w:rPr>
        <w:t> </w:t>
      </w:r>
      <w:r w:rsidRPr="00BB7216">
        <w:rPr>
          <w:rStyle w:val="s2"/>
          <w:color w:val="000000"/>
          <w:szCs w:val="20"/>
          <w:bdr w:val="none" w:sz="0" w:space="0" w:color="auto" w:frame="1"/>
        </w:rPr>
        <w:t>ходатайства следственные действия, что не препятствует ознакомлению с материалами уголовного деле других его участников.</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lastRenderedPageBreak/>
        <w:t>По результатам производства дополнительных следственных действий</w:t>
      </w:r>
      <w:r w:rsidRPr="00BB7216">
        <w:rPr>
          <w:rStyle w:val="apple-converted-space"/>
          <w:color w:val="000000"/>
          <w:szCs w:val="20"/>
          <w:bdr w:val="none" w:sz="0" w:space="0" w:color="auto" w:frame="1"/>
        </w:rPr>
        <w:t> </w:t>
      </w:r>
      <w:r w:rsidRPr="00BB7216">
        <w:rPr>
          <w:rStyle w:val="s10"/>
          <w:b/>
          <w:bCs/>
          <w:color w:val="000000"/>
          <w:szCs w:val="20"/>
          <w:bdr w:val="none" w:sz="0" w:space="0" w:color="auto" w:frame="1"/>
        </w:rPr>
        <w:t>решить вопрос</w:t>
      </w:r>
      <w:r w:rsidRPr="00BB7216">
        <w:rPr>
          <w:rStyle w:val="apple-converted-space"/>
          <w:color w:val="000000"/>
          <w:szCs w:val="20"/>
          <w:bdr w:val="none" w:sz="0" w:space="0" w:color="auto" w:frame="1"/>
        </w:rPr>
        <w:t> </w:t>
      </w:r>
      <w:r w:rsidRPr="00BB7216">
        <w:rPr>
          <w:rStyle w:val="s2"/>
          <w:color w:val="000000"/>
          <w:szCs w:val="20"/>
          <w:bdr w:val="none" w:sz="0" w:space="0" w:color="auto" w:frame="1"/>
        </w:rPr>
        <w:t>о наличии правовых и фактических оснований для возобновления предварительного следствия и изменения обвинения в отношении Ч._________ путём исключения эпизодов обвинения, связанных с ООО________.</w:t>
      </w: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Ходатайство о производстве других дополнительных следственных действий будет нами заявлено при необходимости, после ознакомления с материалами уголовного дела.</w:t>
      </w:r>
    </w:p>
    <w:p w:rsidR="00BB7216" w:rsidRPr="00BB7216" w:rsidRDefault="00BB7216" w:rsidP="00005480">
      <w:pPr>
        <w:pStyle w:val="p18"/>
        <w:shd w:val="clear" w:color="auto" w:fill="FFFFFF"/>
        <w:spacing w:before="0" w:beforeAutospacing="0" w:after="0" w:afterAutospacing="0"/>
        <w:jc w:val="both"/>
        <w:textAlignment w:val="baseline"/>
        <w:rPr>
          <w:rStyle w:val="s2"/>
          <w:iCs/>
          <w:color w:val="000000"/>
          <w:szCs w:val="20"/>
          <w:bdr w:val="none" w:sz="0" w:space="0" w:color="auto" w:frame="1"/>
        </w:rPr>
      </w:pPr>
    </w:p>
    <w:p w:rsidR="00005480" w:rsidRPr="00BB7216" w:rsidRDefault="00005480" w:rsidP="00005480">
      <w:pPr>
        <w:pStyle w:val="p18"/>
        <w:shd w:val="clear" w:color="auto" w:fill="FFFFFF"/>
        <w:spacing w:before="0" w:beforeAutospacing="0" w:after="0" w:afterAutospacing="0"/>
        <w:jc w:val="both"/>
        <w:textAlignment w:val="baseline"/>
        <w:rPr>
          <w:color w:val="000000"/>
          <w:szCs w:val="20"/>
        </w:rPr>
      </w:pPr>
      <w:r w:rsidRPr="00BB7216">
        <w:rPr>
          <w:rStyle w:val="s2"/>
          <w:iCs/>
          <w:color w:val="000000"/>
          <w:szCs w:val="20"/>
          <w:bdr w:val="none" w:sz="0" w:space="0" w:color="auto" w:frame="1"/>
        </w:rPr>
        <w:t>С уважением,</w:t>
      </w:r>
    </w:p>
    <w:p w:rsidR="00005480" w:rsidRPr="00BB7216" w:rsidRDefault="00005480" w:rsidP="00005480">
      <w:pPr>
        <w:pStyle w:val="p24"/>
        <w:shd w:val="clear" w:color="auto" w:fill="FFFFFF"/>
        <w:spacing w:before="0" w:beforeAutospacing="0" w:after="0" w:afterAutospacing="0"/>
        <w:jc w:val="both"/>
        <w:textAlignment w:val="baseline"/>
        <w:rPr>
          <w:color w:val="000000"/>
          <w:szCs w:val="20"/>
        </w:rPr>
      </w:pPr>
      <w:r w:rsidRPr="00BB7216">
        <w:rPr>
          <w:rStyle w:val="s2"/>
          <w:color w:val="000000"/>
          <w:szCs w:val="20"/>
          <w:bdr w:val="none" w:sz="0" w:space="0" w:color="auto" w:frame="1"/>
        </w:rPr>
        <w:t>Адвокат</w:t>
      </w:r>
      <w:r w:rsidRPr="00BB7216">
        <w:rPr>
          <w:rStyle w:val="apple-converted-space"/>
          <w:color w:val="000000"/>
          <w:szCs w:val="20"/>
          <w:bdr w:val="none" w:sz="0" w:space="0" w:color="auto" w:frame="1"/>
        </w:rPr>
        <w:t xml:space="preserve">                                                         </w:t>
      </w:r>
      <w:r w:rsidR="00BB7216" w:rsidRPr="00BB7216">
        <w:rPr>
          <w:rStyle w:val="apple-converted-space"/>
          <w:color w:val="000000"/>
          <w:szCs w:val="20"/>
          <w:bdr w:val="none" w:sz="0" w:space="0" w:color="auto" w:frame="1"/>
        </w:rPr>
        <w:t xml:space="preserve">                       </w:t>
      </w:r>
      <w:r w:rsidRPr="00BB7216">
        <w:rPr>
          <w:rStyle w:val="apple-converted-space"/>
          <w:color w:val="000000"/>
          <w:szCs w:val="20"/>
          <w:bdr w:val="none" w:sz="0" w:space="0" w:color="auto" w:frame="1"/>
        </w:rPr>
        <w:t> __________________ А.П. Антонов</w:t>
      </w:r>
    </w:p>
    <w:p w:rsidR="00914A62" w:rsidRPr="00005480" w:rsidRDefault="00914A62" w:rsidP="00005480"/>
    <w:sectPr w:rsidR="00914A62" w:rsidRPr="00005480" w:rsidSect="006216EB">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DB7" w:rsidRDefault="00164DB7" w:rsidP="00BB7216">
      <w:pPr>
        <w:spacing w:after="0" w:line="240" w:lineRule="auto"/>
      </w:pPr>
      <w:r>
        <w:separator/>
      </w:r>
    </w:p>
  </w:endnote>
  <w:endnote w:type="continuationSeparator" w:id="0">
    <w:p w:rsidR="00164DB7" w:rsidRDefault="00164DB7" w:rsidP="00BB7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DB7" w:rsidRDefault="00164DB7" w:rsidP="00BB7216">
      <w:pPr>
        <w:spacing w:after="0" w:line="240" w:lineRule="auto"/>
      </w:pPr>
      <w:r>
        <w:separator/>
      </w:r>
    </w:p>
  </w:footnote>
  <w:footnote w:type="continuationSeparator" w:id="0">
    <w:p w:rsidR="00164DB7" w:rsidRDefault="00164DB7" w:rsidP="00BB72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16" w:rsidRPr="00BB7216" w:rsidRDefault="00BB7216" w:rsidP="00BB7216">
    <w:pPr>
      <w:pStyle w:val="a4"/>
      <w:jc w:val="center"/>
      <w:rPr>
        <w:rFonts w:ascii="Times New Roman" w:hAnsi="Times New Roman" w:cs="Times New Roman"/>
        <w:color w:val="000000" w:themeColor="text1"/>
        <w:sz w:val="28"/>
      </w:rPr>
    </w:pPr>
    <w:r w:rsidRPr="00BB7216">
      <w:rPr>
        <w:rFonts w:ascii="Times New Roman" w:hAnsi="Times New Roman" w:cs="Times New Roman"/>
        <w:color w:val="000000" w:themeColor="text1"/>
        <w:sz w:val="28"/>
      </w:rPr>
      <w:t>Образцы документов и бесплатные юридические консультации</w:t>
    </w:r>
  </w:p>
  <w:p w:rsidR="00BB7216" w:rsidRDefault="00BB7216" w:rsidP="00BB7216">
    <w:pPr>
      <w:pStyle w:val="a4"/>
      <w:jc w:val="center"/>
      <w:rPr>
        <w:rFonts w:ascii="Times New Roman" w:hAnsi="Times New Roman" w:cs="Times New Roman"/>
        <w:color w:val="000000" w:themeColor="text1"/>
        <w:sz w:val="28"/>
      </w:rPr>
    </w:pPr>
    <w:r w:rsidRPr="00BB7216">
      <w:rPr>
        <w:rFonts w:ascii="Times New Roman" w:hAnsi="Times New Roman" w:cs="Times New Roman"/>
        <w:color w:val="000000" w:themeColor="text1"/>
        <w:sz w:val="28"/>
      </w:rPr>
      <w:t>на сайте pravovik24.ru</w:t>
    </w:r>
  </w:p>
  <w:p w:rsidR="00BB7216" w:rsidRPr="00BB7216" w:rsidRDefault="00BB7216" w:rsidP="00BB7216">
    <w:pPr>
      <w:pStyle w:val="a4"/>
      <w:jc w:val="center"/>
      <w:rPr>
        <w:rFonts w:ascii="Times New Roman" w:hAnsi="Times New Roman" w:cs="Times New Roman"/>
        <w:color w:val="000000" w:themeColor="text1"/>
        <w:sz w:val="28"/>
      </w:rPr>
    </w:pPr>
  </w:p>
  <w:p w:rsidR="00BB7216" w:rsidRDefault="00BB721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05480"/>
    <w:rsid w:val="00005480"/>
    <w:rsid w:val="00164DB7"/>
    <w:rsid w:val="006216EB"/>
    <w:rsid w:val="00914A62"/>
    <w:rsid w:val="00BB7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6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05480"/>
  </w:style>
  <w:style w:type="character" w:customStyle="1" w:styleId="s2">
    <w:name w:val="s2"/>
    <w:basedOn w:val="a0"/>
    <w:rsid w:val="00005480"/>
  </w:style>
  <w:style w:type="paragraph" w:customStyle="1" w:styleId="p2">
    <w:name w:val="p2"/>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5480"/>
  </w:style>
  <w:style w:type="character" w:customStyle="1" w:styleId="s3">
    <w:name w:val="s3"/>
    <w:basedOn w:val="a0"/>
    <w:rsid w:val="00005480"/>
  </w:style>
  <w:style w:type="paragraph" w:styleId="a3">
    <w:name w:val="Normal (Web)"/>
    <w:basedOn w:val="a"/>
    <w:uiPriority w:val="99"/>
    <w:semiHidden/>
    <w:unhideWhenUsed/>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005480"/>
  </w:style>
  <w:style w:type="paragraph" w:customStyle="1" w:styleId="p11">
    <w:name w:val="p11"/>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005480"/>
  </w:style>
  <w:style w:type="paragraph" w:customStyle="1" w:styleId="p14">
    <w:name w:val="p14"/>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005480"/>
  </w:style>
  <w:style w:type="paragraph" w:customStyle="1" w:styleId="p19">
    <w:name w:val="p19"/>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005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BB721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B7216"/>
  </w:style>
  <w:style w:type="paragraph" w:styleId="a6">
    <w:name w:val="footer"/>
    <w:basedOn w:val="a"/>
    <w:link w:val="a7"/>
    <w:uiPriority w:val="99"/>
    <w:semiHidden/>
    <w:unhideWhenUsed/>
    <w:rsid w:val="00BB721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B7216"/>
  </w:style>
</w:styles>
</file>

<file path=word/webSettings.xml><?xml version="1.0" encoding="utf-8"?>
<w:webSettings xmlns:r="http://schemas.openxmlformats.org/officeDocument/2006/relationships" xmlns:w="http://schemas.openxmlformats.org/wordprocessingml/2006/main">
  <w:divs>
    <w:div w:id="18976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1</cp:lastModifiedBy>
  <cp:revision>2</cp:revision>
  <dcterms:created xsi:type="dcterms:W3CDTF">2017-01-13T05:37:00Z</dcterms:created>
  <dcterms:modified xsi:type="dcterms:W3CDTF">2019-08-19T11:36:00Z</dcterms:modified>
</cp:coreProperties>
</file>