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21" w:rsidRPr="00957DAE" w:rsidRDefault="00DC3CFB">
      <w:pPr>
        <w:spacing w:after="50"/>
        <w:jc w:val="center"/>
        <w:rPr>
          <w:b/>
          <w:color w:val="000000" w:themeColor="text1"/>
          <w:sz w:val="24"/>
        </w:rPr>
      </w:pPr>
      <w:r w:rsidRPr="00957DAE">
        <w:rPr>
          <w:b/>
          <w:color w:val="000000" w:themeColor="text1"/>
          <w:sz w:val="24"/>
        </w:rPr>
        <w:t>ДОГОВОР</w:t>
      </w:r>
    </w:p>
    <w:p w:rsidR="00151421" w:rsidRPr="00CA30C0" w:rsidRDefault="00DC3CFB">
      <w:pPr>
        <w:spacing w:after="0" w:line="340" w:lineRule="auto"/>
        <w:jc w:val="center"/>
        <w:rPr>
          <w:color w:val="000000" w:themeColor="text1"/>
        </w:rPr>
      </w:pPr>
      <w:r w:rsidRPr="00CA30C0">
        <w:rPr>
          <w:b/>
          <w:color w:val="000000" w:themeColor="text1"/>
        </w:rPr>
        <w:t>абонентского юридического обслуживания</w:t>
      </w:r>
    </w:p>
    <w:p w:rsidR="00151421" w:rsidRDefault="00151421">
      <w:pPr>
        <w:rPr>
          <w:color w:val="000000" w:themeColor="text1"/>
          <w:lang w:val="en-US"/>
        </w:rPr>
      </w:pPr>
    </w:p>
    <w:p w:rsidR="00CA30C0" w:rsidRPr="00CA30C0" w:rsidRDefault="00CA30C0">
      <w:pPr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151421" w:rsidRPr="00CA30C0" w:rsidTr="00DC3CF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1421" w:rsidRPr="00CA30C0" w:rsidRDefault="00DC3CFB" w:rsidP="00DC3CFB">
            <w:pPr>
              <w:spacing w:after="0" w:line="340" w:lineRule="auto"/>
              <w:rPr>
                <w:color w:val="000000" w:themeColor="text1"/>
              </w:rPr>
            </w:pPr>
            <w:r w:rsidRPr="00CA30C0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1421" w:rsidRPr="00CA30C0" w:rsidRDefault="00DC3CFB" w:rsidP="00DC3CFB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CA30C0">
              <w:rPr>
                <w:color w:val="000000" w:themeColor="text1"/>
              </w:rPr>
              <w:t>«____» ______________ 2017 г.</w:t>
            </w:r>
          </w:p>
        </w:tc>
      </w:tr>
    </w:tbl>
    <w:p w:rsidR="00151421" w:rsidRDefault="00151421">
      <w:pPr>
        <w:rPr>
          <w:color w:val="000000" w:themeColor="text1"/>
          <w:lang w:val="en-US"/>
        </w:rPr>
      </w:pPr>
    </w:p>
    <w:p w:rsidR="00CA30C0" w:rsidRPr="00CA30C0" w:rsidRDefault="00CA30C0">
      <w:pPr>
        <w:rPr>
          <w:color w:val="000000" w:themeColor="text1"/>
          <w:lang w:val="en-US"/>
        </w:rPr>
      </w:pPr>
    </w:p>
    <w:p w:rsidR="00151421" w:rsidRPr="00CA30C0" w:rsidRDefault="00DC3CFB">
      <w:pPr>
        <w:rPr>
          <w:color w:val="000000" w:themeColor="text1"/>
        </w:rPr>
      </w:pPr>
      <w:r w:rsidRPr="00CA30C0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A30C0">
        <w:rPr>
          <w:b/>
          <w:color w:val="000000" w:themeColor="text1"/>
        </w:rPr>
        <w:t>Исполнитель</w:t>
      </w:r>
      <w:r w:rsidRPr="00CA30C0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A30C0">
        <w:rPr>
          <w:b/>
          <w:color w:val="000000" w:themeColor="text1"/>
        </w:rPr>
        <w:t>Заказчик</w:t>
      </w:r>
      <w:r w:rsidRPr="00CA30C0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CA30C0">
        <w:rPr>
          <w:b/>
          <w:color w:val="000000" w:themeColor="text1"/>
        </w:rPr>
        <w:t>Договор</w:t>
      </w:r>
      <w:r w:rsidRPr="00CA30C0">
        <w:rPr>
          <w:color w:val="000000" w:themeColor="text1"/>
        </w:rPr>
        <w:t>», о нижеследующем:</w:t>
      </w: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>1. ПРЕДМЕТ ДОГОВОРА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1.1. Исполнитель в порядке и на условиях договора обязуется осуществлять абонентское юридическое обслуживание Заказчика (далее – Юридическое обслуживание), а Заказчик обязуется принять оказанные в рамках юридического обслуживания услуги и оплатить их.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1.2. Перечень оказываемых в рамках юридического обслуживания услуг, согласован Сторонами в Приложении №1 к договору.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1.3. По поручению Заказчика Исполнитель вправе оказать ему услуги, не указанные в Приложении №1 к договору. Отношения Сторон по оказанию дополнительных услуг, в части, не урегулированной договором, регулируются дополнительными соглашениями, которые являются неотъемлемой частью договора.</w:t>
      </w: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>2. ОБЯЗАННОСТИ СТОРОН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 xml:space="preserve">2.1. </w:t>
      </w:r>
      <w:r w:rsidRPr="00CA30C0">
        <w:rPr>
          <w:b/>
          <w:color w:val="000000" w:themeColor="text1"/>
        </w:rPr>
        <w:t>Заказчик обязан</w:t>
      </w:r>
      <w:r w:rsidRPr="00CA30C0">
        <w:rPr>
          <w:color w:val="000000" w:themeColor="text1"/>
        </w:rPr>
        <w:t>: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2.1.1. Своевременно предоставлять Исполнителю необходимые для надлежащего оказания услуг по договору документы и информацию. Документы и информация могут передаваться Исполнителю по электронной почте, факсу или путем предоставления оригинала.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2.1.2. Своевременно принимать оказанные Исполнителем услуги и оплачивать их в соответствии с условиями договора.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2.1.3. Давать Исполнителю четкие, необходимые и достаточные указания по исполнению договора.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2.1.4. При необходимости выдать Исполнителю надлежащим образом оформленную доверенность на оказание необходимых услуг и выполнение действий от имени Заказчика.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 xml:space="preserve">2.2. </w:t>
      </w:r>
      <w:r w:rsidRPr="00CA30C0">
        <w:rPr>
          <w:b/>
          <w:color w:val="000000" w:themeColor="text1"/>
        </w:rPr>
        <w:t>Заказчик вправе</w:t>
      </w:r>
      <w:r w:rsidRPr="00CA30C0">
        <w:rPr>
          <w:color w:val="000000" w:themeColor="text1"/>
        </w:rPr>
        <w:t>: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2.2.1. Требовать от Исполнителя предоставления сведений о процессе оказания услуг по договору.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lastRenderedPageBreak/>
        <w:t>2.2.2. Самостоятельно принимать решение о целесообразности использования предложений и рекомендаций Исполнителя по результатам оказания услуг.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 xml:space="preserve">2.3. </w:t>
      </w:r>
      <w:r w:rsidRPr="00CA30C0">
        <w:rPr>
          <w:b/>
          <w:color w:val="000000" w:themeColor="text1"/>
        </w:rPr>
        <w:t>Исполнитель обязан</w:t>
      </w:r>
      <w:r w:rsidRPr="00CA30C0">
        <w:rPr>
          <w:color w:val="000000" w:themeColor="text1"/>
        </w:rPr>
        <w:t xml:space="preserve">: 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2.3.1. Качественно оказывать Заказчику услуги и своевременно сообщать Заказчику об обстоятельствах, которые могут повлиять на их качество. Все предложения и рекомендации Исполнителя в рамках договора носят рекомендательный характер и не являются для Заказчика обязательными.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2.3.2. Соблюдать, установленные в договоре порядок и сроки оказания услуг.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2.3.3. Обеспечить сохранность предоставленных Заказчиком оригиналов документов, материалов, а также конфиденциальность информации, полученной им в процессе оказания услуг.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2.3.4. Консультировать Заказчика по всем вопросам, связанным с оказанием услуг.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2.3.5. Соблюдать иные условия договора и не допускать нарушения его положений.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 xml:space="preserve">2.4. </w:t>
      </w:r>
      <w:r w:rsidRPr="00CA30C0">
        <w:rPr>
          <w:b/>
          <w:color w:val="000000" w:themeColor="text1"/>
        </w:rPr>
        <w:t>Исполнитель вправе</w:t>
      </w:r>
      <w:r w:rsidRPr="00CA30C0">
        <w:rPr>
          <w:color w:val="000000" w:themeColor="text1"/>
        </w:rPr>
        <w:t>: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2.4.1. Не приступать к оказанию услуг по договору или приостановить их оказание до полного выполнения Заказчиком своих обязательств по оплате его услуг.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2.4.2. Самостоятельно определять способ оказания услуг исходя из конкретных условий.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2.4.3. Привлекать к оказанию услуг по договору третьих лиц.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2.4.4. Получать от Заказчика необходимую для оказания услуг информацию, в т.ч. документы, и полагаться на нее без дополнительной проверки.</w:t>
      </w: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>3. СДАЧА-ПРИЕМКА УСЛУГ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3.1. В течение ________ рабочих дней по истечении предыдущего месяца, Исполнитель передает Заказчику подписанный со своей Стороны Акт сдачи-приемки оказанных услуг за месяц (далее – Акт). Передача Акта осуществляется по электронной почте на адрес, указанный в реквизитах Заказчика. Передача оригинала Акта осуществляется Исполнителем в течение ________ календарных дней по истечении предыдущего месяца.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3.2. Заказчик в течение ________ рабочих дней с момента получения Акта, обязан подписать его и вернуть один экземпляр Исполнителю, либо заявить свои возражения.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3.3. Возражения Заказчика по объему и качеству юридического обслуживания должны быть обоснованными и содержать конкретные ссылки на несоответствие юридического обслуживания условиям договора.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3.4. При наличии обоснованных возражений, Стороны составляют Акт, в котором указывают перечень необходимых доработок и срок их исправлений.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3.5. При неисполнении Заказчиком обязанности по подписанию Акта, а также при непредставлении Заказчиком в указанный срок письменных мотивированных и обоснованных замечаний, юридическое обслуживание считается оказанным Исполнителем и принятым Заказчиком без замечаний.</w:t>
      </w: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>4. СТОИМОСТЬ УСЛУГ И ПОРЯДОК РАСЧЕТОВ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lastRenderedPageBreak/>
        <w:t>4.1. Стоимость юридического обслуживания составляет – ________ рублей в месяц, НДС не облагается в соответствии со ст.346.11, п.2, части II Налогового Кодекса Российской Федерации.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4.2. Расходы по оплате государственных пошлин и сборов, иные документально подтвержденные расходы Исполнителя, связанные с юридическим обслуживанием Заказчика, в стоимость юридического обслуживания не входят и оплачиваются Заказчиком отдельно.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4.3. Расчеты между Сторонами производятся на основании счетов Исполнителя в следующем порядке: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4.3.1. Оплата юридического обслуживания за первый месяц осуществляется Заказчиком в течение ________ рабочих дней с момента заключения Сторонами договора.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4.3.2. Оплата юридического обслуживания за второй и последующие месяцы осуществляется Заказчиком в течение ________ рабочих дней текущего месяца.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4.4. Оплата юридического обслуживания производится Заказчиком в безналичном порядке путем перечисления денежных средств на расчетный счет Исполнителя.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4.5. Моментом оплаты считается дата зачисления денежных средств на расчетный счет Исполнителя.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4.6. При досрочном прекращении договора по инициативе Заказчика, денежные средства полученные Исполнителем по договору, возврату Заказчику не подлежат.</w:t>
      </w: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>5. КОНФИДЕНЦИАЛЬНОСТЬ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5.1. Стороны признают, что вся информация, которой они обмениваются в процессе заключения и исполнения договора, включая его условия, является конфиденциальной и не подлежит разглашению и передаче третьей стороне. Условие настоящего пункта не распространяются на третьих лиц, привлекаемых Исполнителем для оказания услуг по договору.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5.2. Передача конфиденциальной информации третьим лицам, опубликование или иное ее разглашение может осуществляться только с письменного согласия на это другой стороны.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5.3. К конфиденциальной информации не относится информация, которая отнесена действующим законодательством Российской Федерации к категории открытой и раскрытие которой вменено в обязанность одной из Сторон.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5.4. За убытки причиненные разглашением конфиденциальной информации Стороны несут ответственность в соответствии с действующим законодательством РФ.</w:t>
      </w: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>6. ОТВЕТСТВЕННОСТЬ СТОРОН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6.1. В случае если иное не предусмотрено договором,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6.2. Исполнитель несет ответственность за сохранность предоставленных ему Заказчиком по описи оригиналов документов и материалов.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6.3. Исполнитель несет ответственность за прямой действительный ущерб, причиненный Заказчику вследствие явной недобросовестности или явной некомпетентности Исполнителя.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lastRenderedPageBreak/>
        <w:t>6.4. Исполнитель не несет ответственности за обычный риск убытков, связанных с судебными процессами, а также за решения принятые Заказчиком на основании оказанных услуг и их экономические последствия, включая возможные убытки.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6.5. Заказчик несет ответственность за полноту и достоверность информации и документов, передаваемых им Исполнителю.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6.6. В случае нарушения Заказчиком сроков оплаты юридического обслуживания, Исполнитель оставляет за собой право приостановить юридическое обслуживание Заказчика до момента исполнения последним своих обязательств по оплате.</w:t>
      </w: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 xml:space="preserve">7. ОБСТОЯТЕЛЬСТВА НЕПРЕОДОЛИМОЙ СИЛЫ (ФОРС-МАЖОР) 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7.1. Ни одна из Сторон не будет нести ответственности за полное или частичное невыполнение своих обязательств по договору, если их невыполнение является прямым следствием обстоятельств непреодолимой силы (форс-мажор), находящихся вне контроля Сторон, возникших после заключения договора.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7.2. К обстоятельствам непреодолимой силы, в частности относятся: война, военные действия, блокады, забастовки, массовые беспорядки, террористические акты, нормативные акты законодательной и исполнительной власти, стихийные бедствия природного и техногенного характера.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7.3. При этом срок исполнения обязательств по договору соразмерно отодвигается на время действия таких обстоятельств и их последствий.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7.4. Сторона, для которой создалась невозможность исполнения обязательств по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7.5. В случае, если обстоятельства непреодолимой силы действуют на протяжении ________ последовательных дней, каждая из Сторон вправе в одностороннем порядке отказаться от исполнения своих обязательств по договору, письменно уведомив об этом другую сторону.</w:t>
      </w: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>8. ПРИМЕНЯЕМОЕ ПРАВО. УРЕГУЛИРОВАНИЕ СПОРОВ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8.1. К отношениям Сторон по договору подлежат применению нормы материального и процессуального права Российской Федерации.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8.2. Все споры и разногласия, возникающие между Сторонами по договору или в связи с ним, разрешаются путем переговоров.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8.3. В случае невозможности разрешения споров или разногласий путем переговоров они подлежат разрешению в Арбитражном суде ________________________.</w:t>
      </w: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>9. СРОК ДЕЙСТВИЯ ДОГОВОРА И ЕГО РАСТОРЖЕНИЕ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9.1. Договор вступает в силу с момента его подписания Сторонами и действует до «___» _____________ 2017 года.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9.2. В случае, если за ________ дней до окончания срока действия договора ни одна из сторон письменно не уведомит другую о его прекращении, договор автоматически продлевается на очередной календарный год и действует на тех же условиях.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lastRenderedPageBreak/>
        <w:t>9.3. Договор может быть прекращен:</w:t>
      </w:r>
    </w:p>
    <w:p w:rsidR="00151421" w:rsidRPr="00CA30C0" w:rsidRDefault="00DC3CFB">
      <w:pPr>
        <w:spacing w:line="290" w:lineRule="auto"/>
        <w:rPr>
          <w:color w:val="000000" w:themeColor="text1"/>
        </w:rPr>
      </w:pPr>
      <w:r w:rsidRPr="00CA30C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A30C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A30C0">
        <w:rPr>
          <w:color w:val="000000" w:themeColor="text1"/>
        </w:rPr>
        <w:t>по соглашению Сторон;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A30C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A30C0">
        <w:rPr>
          <w:color w:val="000000" w:themeColor="text1"/>
        </w:rPr>
        <w:t>по инициативе любой Стороны, при условии уведомления об этом другой Стороны за ________ дней до указанной в уведомлении даты прекращения договора.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9.4. Прекращение действия договора не освобождает Стороны от выполнения своих обязательств и ответственности возникших до даты прекращения его действия.</w:t>
      </w: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>10. ЗАКЛЮЧИТЕЛЬНЫЕ ПОЛОЖЕНИЯ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10.1. С момента подписания договора все предыдущие договоренности, переговоры и переписка по вопросам, касающимся договора, признаются Сторонами не действительными и теряют юридическую силу.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10.2. В течение срока действия договора, Стороны вправе вносить в него необходимые изменения и дополнения. Все изменения и дополнения к договору совершаются только в письменной форме и подлежат подписанию уполномоченными представителями Сторон.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10.3. Приложения и дополнительные соглашения к договору с момента их подписания Сторонами являются его неотъемлемыми частями.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>10.4. Все уведомления, сообщения, претензии и иные документы должны направляться в письменной форме или иным способом, позволяющим определить конкретного отправителя и получателя корреспонденции, а также дату его отправления и получения.</w:t>
      </w:r>
    </w:p>
    <w:p w:rsidR="00151421" w:rsidRPr="00CA30C0" w:rsidRDefault="00DC3CFB">
      <w:pPr>
        <w:spacing w:after="150" w:line="290" w:lineRule="auto"/>
        <w:rPr>
          <w:color w:val="000000" w:themeColor="text1"/>
        </w:rPr>
      </w:pPr>
      <w:r w:rsidRPr="00CA30C0">
        <w:rPr>
          <w:color w:val="000000" w:themeColor="text1"/>
        </w:rPr>
        <w:t xml:space="preserve">10.5. Договор составлен в 2-х равных по юридической силе экземплярах, по одному для каждой из Сторон. </w:t>
      </w: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>11.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1"/>
        <w:gridCol w:w="4519"/>
      </w:tblGrid>
      <w:tr w:rsidR="00151421" w:rsidRPr="00CA30C0" w:rsidTr="00DC3CF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ИНН: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КПП: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ИНН: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КПП: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51421" w:rsidRPr="00CA30C0" w:rsidRDefault="00DC3CFB">
            <w:pPr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151421" w:rsidRPr="00CA30C0" w:rsidRDefault="00151421">
      <w:pPr>
        <w:rPr>
          <w:color w:val="000000" w:themeColor="text1"/>
          <w:lang w:val="en-US"/>
        </w:rPr>
      </w:pPr>
    </w:p>
    <w:p w:rsidR="00151421" w:rsidRPr="00CA30C0" w:rsidRDefault="00DC3CFB">
      <w:pPr>
        <w:spacing w:before="500" w:after="150"/>
        <w:jc w:val="center"/>
        <w:rPr>
          <w:color w:val="000000" w:themeColor="text1"/>
        </w:rPr>
      </w:pPr>
      <w:r w:rsidRPr="00CA30C0">
        <w:rPr>
          <w:b/>
          <w:color w:val="000000" w:themeColor="text1"/>
          <w:sz w:val="24"/>
          <w:szCs w:val="24"/>
        </w:rPr>
        <w:t>12. ПОДПИСИ СТОРОН</w:t>
      </w:r>
    </w:p>
    <w:p w:rsidR="00151421" w:rsidRPr="00CA30C0" w:rsidRDefault="0015142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151421" w:rsidRPr="00CA30C0" w:rsidTr="00DC3CF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1421" w:rsidRPr="00CA30C0" w:rsidRDefault="00DC3CFB" w:rsidP="00DC3CFB">
            <w:pPr>
              <w:spacing w:after="0" w:line="340" w:lineRule="auto"/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lastRenderedPageBreak/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51421" w:rsidRPr="00CA30C0" w:rsidRDefault="00DC3CFB" w:rsidP="00DC3CFB">
            <w:pPr>
              <w:spacing w:after="0" w:line="340" w:lineRule="auto"/>
              <w:rPr>
                <w:color w:val="000000" w:themeColor="text1"/>
              </w:rPr>
            </w:pPr>
            <w:r w:rsidRPr="00CA30C0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151421" w:rsidRPr="00CA30C0" w:rsidRDefault="00151421">
      <w:pPr>
        <w:rPr>
          <w:color w:val="000000" w:themeColor="text1"/>
        </w:rPr>
      </w:pPr>
    </w:p>
    <w:p w:rsidR="00CA30C0" w:rsidRPr="00CA30C0" w:rsidRDefault="00CA30C0">
      <w:pPr>
        <w:rPr>
          <w:color w:val="000000" w:themeColor="text1"/>
        </w:rPr>
      </w:pPr>
    </w:p>
    <w:sectPr w:rsidR="00CA30C0" w:rsidRPr="00CA30C0" w:rsidSect="00151421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6AE" w:rsidRDefault="003856AE" w:rsidP="00151421">
      <w:pPr>
        <w:spacing w:after="0" w:line="240" w:lineRule="auto"/>
      </w:pPr>
      <w:r>
        <w:separator/>
      </w:r>
    </w:p>
  </w:endnote>
  <w:endnote w:type="continuationSeparator" w:id="0">
    <w:p w:rsidR="003856AE" w:rsidRDefault="003856AE" w:rsidP="0015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21" w:rsidRDefault="002131E5" w:rsidP="008A141F">
    <w:r>
      <w:fldChar w:fldCharType="begin"/>
    </w:r>
    <w:r w:rsidR="00DC3CFB">
      <w:instrText>PAGE</w:instrText>
    </w:r>
    <w:r>
      <w:fldChar w:fldCharType="separate"/>
    </w:r>
    <w:r w:rsidR="00957DAE">
      <w:rPr>
        <w:noProof/>
      </w:rPr>
      <w:t>6</w:t>
    </w:r>
    <w:r>
      <w:fldChar w:fldCharType="end"/>
    </w:r>
    <w:r w:rsidR="00DC3CFB">
      <w:t xml:space="preserve"> / </w:t>
    </w:r>
    <w:r>
      <w:fldChar w:fldCharType="begin"/>
    </w:r>
    <w:r w:rsidR="00DC3CFB">
      <w:instrText>NUMPAGES</w:instrText>
    </w:r>
    <w:r>
      <w:fldChar w:fldCharType="separate"/>
    </w:r>
    <w:r w:rsidR="00957DAE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6AE" w:rsidRDefault="003856AE" w:rsidP="00151421">
      <w:pPr>
        <w:spacing w:after="0" w:line="240" w:lineRule="auto"/>
      </w:pPr>
      <w:r>
        <w:separator/>
      </w:r>
    </w:p>
  </w:footnote>
  <w:footnote w:type="continuationSeparator" w:id="0">
    <w:p w:rsidR="003856AE" w:rsidRDefault="003856AE" w:rsidP="0015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151421">
      <w:trPr>
        <w:trHeight w:val="400"/>
      </w:trPr>
      <w:tc>
        <w:tcPr>
          <w:tcW w:w="1700" w:type="dxa"/>
        </w:tcPr>
        <w:p w:rsidR="00151421" w:rsidRDefault="00151421"/>
      </w:tc>
      <w:tc>
        <w:tcPr>
          <w:tcW w:w="4000" w:type="dxa"/>
          <w:vAlign w:val="center"/>
        </w:tcPr>
        <w:p w:rsidR="00151421" w:rsidRDefault="00151421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421"/>
    <w:rsid w:val="00151421"/>
    <w:rsid w:val="001B0372"/>
    <w:rsid w:val="002131E5"/>
    <w:rsid w:val="003856AE"/>
    <w:rsid w:val="008A141F"/>
    <w:rsid w:val="00957DAE"/>
    <w:rsid w:val="00AF7506"/>
    <w:rsid w:val="00CA30C0"/>
    <w:rsid w:val="00DC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51421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A14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141F"/>
  </w:style>
  <w:style w:type="paragraph" w:styleId="a5">
    <w:name w:val="footer"/>
    <w:basedOn w:val="a"/>
    <w:link w:val="a6"/>
    <w:uiPriority w:val="99"/>
    <w:semiHidden/>
    <w:unhideWhenUsed/>
    <w:rsid w:val="008A14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1722</Words>
  <Characters>9818</Characters>
  <Application>Microsoft Office Word</Application>
  <DocSecurity>0</DocSecurity>
  <Lines>81</Lines>
  <Paragraphs>23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2017-12-27T08:20:00Z</dcterms:created>
  <dcterms:modified xsi:type="dcterms:W3CDTF">2020-04-15T07:40:00Z</dcterms:modified>
  <cp:category/>
</cp:coreProperties>
</file>