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Мировому судье 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судебного участка № _____</w:t>
      </w:r>
      <w:r w:rsidR="0033061A">
        <w:rPr>
          <w:rFonts w:ascii="Times New Roman" w:hAnsi="Times New Roman" w:cs="Times New Roman"/>
          <w:color w:val="000000" w:themeColor="text1"/>
          <w:sz w:val="24"/>
          <w:lang w:val="en-US"/>
        </w:rPr>
        <w:t>_</w:t>
      </w:r>
      <w:r w:rsidRPr="0033061A">
        <w:rPr>
          <w:rFonts w:ascii="Times New Roman" w:hAnsi="Times New Roman" w:cs="Times New Roman"/>
          <w:color w:val="000000" w:themeColor="text1"/>
          <w:sz w:val="24"/>
        </w:rPr>
        <w:t>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района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>.____________________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Истец: ______________________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____________________________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Ответчик: ___________________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__________________</w:t>
      </w:r>
      <w:r w:rsidR="0033061A">
        <w:rPr>
          <w:rFonts w:ascii="Times New Roman" w:hAnsi="Times New Roman" w:cs="Times New Roman"/>
          <w:color w:val="000000" w:themeColor="text1"/>
          <w:sz w:val="24"/>
          <w:lang w:val="en-US"/>
        </w:rPr>
        <w:t>_</w:t>
      </w:r>
      <w:r w:rsidRPr="0033061A">
        <w:rPr>
          <w:rFonts w:ascii="Times New Roman" w:hAnsi="Times New Roman" w:cs="Times New Roman"/>
          <w:color w:val="000000" w:themeColor="text1"/>
          <w:sz w:val="24"/>
        </w:rPr>
        <w:t>_________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Госпошлина: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на основании п. 5 ч. 1 ст. 333.19 НК РФ составляет ______ рублей, </w:t>
      </w:r>
    </w:p>
    <w:p w:rsidR="00CD7FBE" w:rsidRPr="0033061A" w:rsidRDefault="00CD7FBE" w:rsidP="00CD7FB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на основании п.2 ч.1 ст. 333.36 НК РФ от оплаты госпошлины освобожден</w:t>
      </w:r>
    </w:p>
    <w:p w:rsidR="00CD7FBE" w:rsidRPr="0033061A" w:rsidRDefault="00CD7FBE" w:rsidP="00CD7FBE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CD7FBE" w:rsidRPr="0033061A" w:rsidRDefault="00CD7FBE" w:rsidP="003306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b/>
          <w:color w:val="000000" w:themeColor="text1"/>
          <w:sz w:val="24"/>
        </w:rPr>
        <w:t>ИСКОВОЕ ЗАЯВЛЕНИЕ</w:t>
      </w:r>
    </w:p>
    <w:p w:rsidR="00CD7FBE" w:rsidRDefault="00CD7FBE" w:rsidP="003306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33061A">
        <w:rPr>
          <w:rFonts w:ascii="Times New Roman" w:hAnsi="Times New Roman" w:cs="Times New Roman"/>
          <w:b/>
          <w:color w:val="000000" w:themeColor="text1"/>
          <w:sz w:val="24"/>
        </w:rPr>
        <w:t>о расторжении брака, взыскании алиментов</w:t>
      </w:r>
    </w:p>
    <w:p w:rsidR="0033061A" w:rsidRPr="0033061A" w:rsidRDefault="0033061A" w:rsidP="003306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Я - _________________________, с ______________ года состою в зарегистрированном браке с ответчицей – ________________________. Брак зарегистрирован __________ отделом ЗАГС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>. ______. Свидетельство о регистрации брака I-МЮ № ______ от ___________ г.</w:t>
      </w:r>
      <w:r w:rsidRPr="0033061A">
        <w:rPr>
          <w:rFonts w:ascii="Times New Roman" w:hAnsi="Times New Roman" w:cs="Times New Roman"/>
          <w:color w:val="000000" w:themeColor="text1"/>
          <w:sz w:val="24"/>
        </w:rPr>
        <w:br/>
        <w:t>От брака имеем несовершеннолетнего сына – ____________________________, ________ года рождения. Свидетельство о рождении IV-МЮ № ________, выдано ________ отделом ЗАГС г. _______.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Брачные отношения с ответчицей не поддерживаем с ___________ года. С указанного времени совместное хозяйство нами не ведется.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Основной причиной распада семьи явилось несходство характеров, а также отсутствие взаимопонимания. 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В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__________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года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______________ добровольно покинула квартиру, где мы совместно проживали, оставив ребенка проживать со мной.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настоящее время местонахождение ________________ мне неизвестно, ответчица проживает совместно с другим человеком по неизвестному мне адресу.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Примирение между мной и ответчицей невозможно. Спора о разделе имущества, являющегося нашей совместно нажитой собственностью, нет. 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Согласно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ч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>. 1 ст. 19 СК РФ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ст.19 СК РФ, или при отсутствии согласия одного из супругов на расторжение брака.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соответствии со ст. 23 СК РФ при наличии взаимного согласия на расторжение брака супругов, имеющих общих несовершеннолетних детей, а также супругов, указанных в пункте 2 статьи 21 настоящего Кодекса, суд расторгает брак без выяснения мотивов развода. Супруги вправе представить на рассмотрение суда соглашение о детях, предусмотренное пунктом 1 статьи 24 настоящего Кодекса.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пунктом 2 статьи 24 настоящего Кодекса.</w:t>
      </w:r>
    </w:p>
    <w:p w:rsid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lastRenderedPageBreak/>
        <w:t>Согласно ст. 65 СК РФ,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Место жительства детей при раздельном проживании родителей устанавливается соглашением родителей.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При отсутствии соглашения спор между родителями разрешается судом исходя из интересов детей и с учетом мнения детей. </w:t>
      </w:r>
    </w:p>
    <w:p w:rsid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Спора о месте проживания несовершеннолетнего сына - _____________________, __________ года рождения не имеется, по обоюдной договоренности ребенок после _________ года проживает со мной - _______________________. В настоящее время мы проживаем по адресу: 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_____________________________________________________________________________. </w:t>
      </w:r>
    </w:p>
    <w:p w:rsidR="00CD7FBE" w:rsidRPr="0033061A" w:rsidRDefault="00CD7FBE" w:rsidP="00CD7FBE">
      <w:pPr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Ответчица судьбой несовершеннолетнего сына не интересуется, в воспитании ребенка не участвует, не выделяет денежные средства на его содержание. 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Согласно ст. 80 СК РФ,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Соглашения об уплате алиментов нами не заключалось.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соответствии со ст. 81 СК РФ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силу ст. 25 СК РФ, момент прекращения брака при его расторжении в суде подлежит государственной регистрации в порядке, установленном для государственной регистрации актов гражданского состояния.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Таким образом, имеются основания для удовлетворения моих требований о расторжении брака между мной – ________________________________ и __________________, зарегистрированного _________ г. ________________ отделом ЗАГС г. ________, а также взыскания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с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_________________________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в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мою пользу алиментов на содержание несовершеннолетнего сына ____________________, __________ года рождения.</w:t>
      </w:r>
    </w:p>
    <w:p w:rsid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На основании с п. 4 ст. 29 ГПК РФ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 соответствии п. 3 ст. 29 ГПК РФ иски о взыскании алиментов и об установлении отцовства могут быть предъявлены истцом также в суд по месту его жительства.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На основании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изложенного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 и руководствуясь ст. ст. 19, 23, 65, 80,81, 25 СК РФ, 29 ГПК РФ -</w:t>
      </w:r>
    </w:p>
    <w:p w:rsidR="00CD7FBE" w:rsidRPr="0033061A" w:rsidRDefault="00CD7FBE" w:rsidP="0033061A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b/>
          <w:color w:val="000000" w:themeColor="text1"/>
          <w:sz w:val="24"/>
        </w:rPr>
        <w:t>ПРОШУ СУД:</w:t>
      </w:r>
    </w:p>
    <w:p w:rsidR="00CD7FBE" w:rsidRPr="0033061A" w:rsidRDefault="00CD7FBE" w:rsidP="0033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Расторгнуть брак между мной – __________________________ и __________________________, зарегистрированный ___________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>. ___________ отделом ЗАГС г. _________.</w:t>
      </w:r>
    </w:p>
    <w:p w:rsidR="00CD7FBE" w:rsidRPr="0033061A" w:rsidRDefault="00CD7FBE" w:rsidP="0033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Взыскать с _______________________________, __________ года рождения в пользу меня - ___________________________, ____________ года рождения, алименты на содержание несовершеннолетнего сына –________________________, _____________ года рождения, в размере 1/4 заработка и (или) иного дохода ежемесячно до его совершеннолетия.</w:t>
      </w:r>
    </w:p>
    <w:p w:rsidR="00CD7FBE" w:rsidRPr="0033061A" w:rsidRDefault="00CD7FBE" w:rsidP="0033061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b/>
          <w:color w:val="000000" w:themeColor="text1"/>
          <w:sz w:val="24"/>
        </w:rPr>
        <w:t>Приложения:</w:t>
      </w:r>
    </w:p>
    <w:p w:rsidR="0033061A" w:rsidRDefault="0033061A" w:rsidP="003306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</w:rPr>
        <w:t>1.</w:t>
      </w:r>
      <w:r w:rsidR="00CD7FBE" w:rsidRPr="0033061A">
        <w:rPr>
          <w:rFonts w:ascii="Times New Roman" w:hAnsi="Times New Roman" w:cs="Times New Roman"/>
          <w:color w:val="000000" w:themeColor="text1"/>
          <w:sz w:val="24"/>
        </w:rPr>
        <w:t>Квитанция об оплате государственной пошлины;</w:t>
      </w:r>
    </w:p>
    <w:p w:rsidR="0033061A" w:rsidRPr="0033061A" w:rsidRDefault="00CD7FBE" w:rsidP="003306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2. Копия искового заявления;</w:t>
      </w:r>
    </w:p>
    <w:p w:rsidR="0033061A" w:rsidRPr="0033061A" w:rsidRDefault="00CD7FBE" w:rsidP="003306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3. Свидетельство о заключении брака I-МЮ № ________ от _________ </w:t>
      </w:r>
      <w:proofErr w:type="gramStart"/>
      <w:r w:rsidRPr="0033061A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33061A">
        <w:rPr>
          <w:rFonts w:ascii="Times New Roman" w:hAnsi="Times New Roman" w:cs="Times New Roman"/>
          <w:color w:val="000000" w:themeColor="text1"/>
          <w:sz w:val="24"/>
        </w:rPr>
        <w:t>.;</w:t>
      </w:r>
    </w:p>
    <w:p w:rsidR="0033061A" w:rsidRPr="0033061A" w:rsidRDefault="00CD7FBE" w:rsidP="003306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4. Копия свидетельства о </w:t>
      </w:r>
      <w:proofErr w:type="spellStart"/>
      <w:r w:rsidRPr="0033061A">
        <w:rPr>
          <w:rFonts w:ascii="Times New Roman" w:hAnsi="Times New Roman" w:cs="Times New Roman"/>
          <w:color w:val="000000" w:themeColor="text1"/>
          <w:sz w:val="24"/>
        </w:rPr>
        <w:t>рождении____________________________</w:t>
      </w:r>
      <w:proofErr w:type="spellEnd"/>
      <w:r w:rsidRPr="0033061A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CD7FBE" w:rsidRPr="0033061A" w:rsidRDefault="00CD7FBE" w:rsidP="003306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>5. Копии справок о регистрации по месту жительства.</w:t>
      </w:r>
    </w:p>
    <w:p w:rsidR="0033061A" w:rsidRDefault="0033061A" w:rsidP="0033061A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CD7FBE" w:rsidRPr="0033061A" w:rsidRDefault="0033061A" w:rsidP="0033061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3061A">
        <w:rPr>
          <w:rFonts w:ascii="Times New Roman" w:hAnsi="Times New Roman" w:cs="Times New Roman"/>
          <w:color w:val="000000" w:themeColor="text1"/>
          <w:sz w:val="24"/>
        </w:rPr>
        <w:t xml:space="preserve">«____» ______________ года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                                                        </w:t>
      </w:r>
      <w:r w:rsidR="00CD7FBE" w:rsidRPr="0033061A">
        <w:rPr>
          <w:rFonts w:ascii="Times New Roman" w:hAnsi="Times New Roman" w:cs="Times New Roman"/>
          <w:color w:val="000000" w:themeColor="text1"/>
          <w:sz w:val="24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         </w:t>
      </w:r>
    </w:p>
    <w:p w:rsidR="00F62B5B" w:rsidRPr="0033061A" w:rsidRDefault="000C10F1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sectPr w:rsidR="00F62B5B" w:rsidRPr="0033061A" w:rsidSect="005868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F1" w:rsidRDefault="000C10F1" w:rsidP="0066630D">
      <w:pPr>
        <w:spacing w:after="0" w:line="240" w:lineRule="auto"/>
      </w:pPr>
      <w:r>
        <w:separator/>
      </w:r>
    </w:p>
  </w:endnote>
  <w:endnote w:type="continuationSeparator" w:id="0">
    <w:p w:rsidR="000C10F1" w:rsidRDefault="000C10F1" w:rsidP="0066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F1" w:rsidRDefault="000C10F1" w:rsidP="0066630D">
      <w:pPr>
        <w:spacing w:after="0" w:line="240" w:lineRule="auto"/>
      </w:pPr>
      <w:r>
        <w:separator/>
      </w:r>
    </w:p>
  </w:footnote>
  <w:footnote w:type="continuationSeparator" w:id="0">
    <w:p w:rsidR="000C10F1" w:rsidRDefault="000C10F1" w:rsidP="0066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69" w:rsidRPr="0033061A" w:rsidRDefault="00665469" w:rsidP="00665469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33061A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66630D" w:rsidRPr="0033061A" w:rsidRDefault="00665469" w:rsidP="00665469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33061A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33061A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33061A">
      <w:rPr>
        <w:rFonts w:ascii="Times New Roman" w:hAnsi="Times New Roman" w:cs="Times New Roman"/>
        <w:color w:val="000000" w:themeColor="text1"/>
        <w:sz w:val="28"/>
      </w:rPr>
      <w:t>.ru</w:t>
    </w:r>
  </w:p>
  <w:p w:rsidR="00665469" w:rsidRPr="0033061A" w:rsidRDefault="00665469" w:rsidP="00665469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158E"/>
    <w:multiLevelType w:val="hybridMultilevel"/>
    <w:tmpl w:val="6BFE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ABC"/>
    <w:rsid w:val="000873F2"/>
    <w:rsid w:val="000C10F1"/>
    <w:rsid w:val="0013318D"/>
    <w:rsid w:val="00136BBE"/>
    <w:rsid w:val="00151ABC"/>
    <w:rsid w:val="0033061A"/>
    <w:rsid w:val="003B02F3"/>
    <w:rsid w:val="00586871"/>
    <w:rsid w:val="00665469"/>
    <w:rsid w:val="0066630D"/>
    <w:rsid w:val="008D1871"/>
    <w:rsid w:val="00B752D7"/>
    <w:rsid w:val="00CD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BE"/>
    <w:pPr>
      <w:ind w:left="720"/>
      <w:contextualSpacing/>
    </w:pPr>
  </w:style>
  <w:style w:type="paragraph" w:styleId="a4">
    <w:name w:val="No Spacing"/>
    <w:uiPriority w:val="1"/>
    <w:qFormat/>
    <w:rsid w:val="00CD7FB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6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30D"/>
  </w:style>
  <w:style w:type="paragraph" w:styleId="a7">
    <w:name w:val="footer"/>
    <w:basedOn w:val="a"/>
    <w:link w:val="a8"/>
    <w:uiPriority w:val="99"/>
    <w:semiHidden/>
    <w:unhideWhenUsed/>
    <w:rsid w:val="0066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6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2016-10-17T19:11:00Z</dcterms:created>
  <dcterms:modified xsi:type="dcterms:W3CDTF">2019-02-19T12:19:00Z</dcterms:modified>
</cp:coreProperties>
</file>